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B4B7A" w14:textId="77777777" w:rsidR="009A381E" w:rsidRPr="007D6272" w:rsidRDefault="009A381E" w:rsidP="009A381E">
      <w:pPr>
        <w:pStyle w:val="000FLIESSTEXT"/>
        <w:spacing w:line="260" w:lineRule="exact"/>
        <w:rPr>
          <w:szCs w:val="20"/>
        </w:rPr>
      </w:pPr>
      <w:r w:rsidRPr="007D6272">
        <w:rPr>
          <w:szCs w:val="20"/>
        </w:rPr>
        <w:t>EU-Konformitätserklärung Nr. (*1)</w:t>
      </w:r>
    </w:p>
    <w:tbl>
      <w:tblPr>
        <w:tblW w:w="11626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8182"/>
        <w:gridCol w:w="2994"/>
      </w:tblGrid>
      <w:tr w:rsidR="009A381E" w:rsidRPr="004658EB" w14:paraId="60DB1FF3" w14:textId="77777777" w:rsidTr="00C0308F">
        <w:trPr>
          <w:gridAfter w:val="1"/>
          <w:wAfter w:w="2994" w:type="dxa"/>
        </w:trPr>
        <w:tc>
          <w:tcPr>
            <w:tcW w:w="4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BB47FB" w14:textId="77777777" w:rsidR="009A381E" w:rsidRPr="004658EB" w:rsidRDefault="009A381E" w:rsidP="00C0308F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4658EB">
              <w:rPr>
                <w:sz w:val="16"/>
                <w:szCs w:val="16"/>
              </w:rPr>
              <w:t>1.</w:t>
            </w:r>
          </w:p>
        </w:tc>
        <w:tc>
          <w:tcPr>
            <w:tcW w:w="818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C55F05" w14:textId="77777777" w:rsidR="009A381E" w:rsidRPr="004658EB" w:rsidRDefault="009A381E" w:rsidP="00C0308F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4658EB">
              <w:rPr>
                <w:sz w:val="16"/>
                <w:szCs w:val="16"/>
              </w:rPr>
              <w:t>Nr. … (eindeutige Kennung der Verpackung):</w:t>
            </w:r>
          </w:p>
        </w:tc>
      </w:tr>
      <w:tr w:rsidR="009A381E" w:rsidRPr="004658EB" w14:paraId="786DD3CD" w14:textId="77777777" w:rsidTr="00C0308F">
        <w:trPr>
          <w:gridAfter w:val="1"/>
          <w:wAfter w:w="2994" w:type="dxa"/>
        </w:trPr>
        <w:tc>
          <w:tcPr>
            <w:tcW w:w="4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65A503" w14:textId="77777777" w:rsidR="009A381E" w:rsidRPr="004658EB" w:rsidRDefault="009A381E" w:rsidP="00C0308F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4658EB">
              <w:rPr>
                <w:sz w:val="16"/>
                <w:szCs w:val="16"/>
              </w:rPr>
              <w:t>2.</w:t>
            </w:r>
          </w:p>
        </w:tc>
        <w:tc>
          <w:tcPr>
            <w:tcW w:w="818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7847F8" w14:textId="77777777" w:rsidR="009A381E" w:rsidRPr="004658EB" w:rsidRDefault="009A381E" w:rsidP="00C0308F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4658EB">
              <w:rPr>
                <w:sz w:val="16"/>
                <w:szCs w:val="16"/>
              </w:rPr>
              <w:t>Name und Anschrift des Erzeugers und gegebenenfalls des Bevollmächtigten des Erzeugers:</w:t>
            </w:r>
          </w:p>
        </w:tc>
      </w:tr>
      <w:tr w:rsidR="009A381E" w:rsidRPr="004658EB" w14:paraId="135D3B52" w14:textId="77777777" w:rsidTr="00C0308F">
        <w:trPr>
          <w:gridAfter w:val="1"/>
          <w:wAfter w:w="2994" w:type="dxa"/>
        </w:trPr>
        <w:tc>
          <w:tcPr>
            <w:tcW w:w="4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635017" w14:textId="77777777" w:rsidR="009A381E" w:rsidRPr="004658EB" w:rsidRDefault="009A381E" w:rsidP="00C0308F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4658EB">
              <w:rPr>
                <w:sz w:val="16"/>
                <w:szCs w:val="16"/>
              </w:rPr>
              <w:t>3.</w:t>
            </w:r>
          </w:p>
        </w:tc>
        <w:tc>
          <w:tcPr>
            <w:tcW w:w="818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045C80" w14:textId="77777777" w:rsidR="009A381E" w:rsidRPr="004658EB" w:rsidRDefault="009A381E" w:rsidP="00C0308F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4658EB">
              <w:rPr>
                <w:sz w:val="16"/>
                <w:szCs w:val="16"/>
              </w:rPr>
              <w:t>Die alleinige Verantwortung für die Ausstellung dieser Konformitätserklärung trägt der Erzeuger.</w:t>
            </w:r>
          </w:p>
        </w:tc>
      </w:tr>
      <w:tr w:rsidR="009A381E" w:rsidRPr="004658EB" w14:paraId="63BF0EFE" w14:textId="77777777" w:rsidTr="00C0308F">
        <w:trPr>
          <w:gridAfter w:val="1"/>
          <w:wAfter w:w="2994" w:type="dxa"/>
        </w:trPr>
        <w:tc>
          <w:tcPr>
            <w:tcW w:w="4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B981B1" w14:textId="77777777" w:rsidR="009A381E" w:rsidRPr="004658EB" w:rsidRDefault="009A381E" w:rsidP="00C0308F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4658EB">
              <w:rPr>
                <w:sz w:val="16"/>
                <w:szCs w:val="16"/>
              </w:rPr>
              <w:t>4.</w:t>
            </w:r>
          </w:p>
        </w:tc>
        <w:tc>
          <w:tcPr>
            <w:tcW w:w="818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B15963" w14:textId="77777777" w:rsidR="009A381E" w:rsidRPr="004658EB" w:rsidRDefault="009A381E" w:rsidP="00C0308F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4658EB">
              <w:rPr>
                <w:sz w:val="16"/>
                <w:szCs w:val="16"/>
              </w:rPr>
              <w:t>Gegenstand der Erklärung (Kennung der Verpackung zwecks Rückverfolgbarkeit): Beschreibung der Verpackung:</w:t>
            </w:r>
          </w:p>
        </w:tc>
      </w:tr>
      <w:tr w:rsidR="009A381E" w:rsidRPr="004658EB" w14:paraId="62FDDF33" w14:textId="77777777" w:rsidTr="00C0308F">
        <w:trPr>
          <w:gridAfter w:val="1"/>
          <w:wAfter w:w="2994" w:type="dxa"/>
        </w:trPr>
        <w:tc>
          <w:tcPr>
            <w:tcW w:w="4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AF12EC" w14:textId="77777777" w:rsidR="009A381E" w:rsidRPr="004658EB" w:rsidRDefault="009A381E" w:rsidP="00C0308F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4658EB">
              <w:rPr>
                <w:sz w:val="16"/>
                <w:szCs w:val="16"/>
              </w:rPr>
              <w:t>5.</w:t>
            </w:r>
          </w:p>
        </w:tc>
        <w:tc>
          <w:tcPr>
            <w:tcW w:w="818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75A9BF" w14:textId="77777777" w:rsidR="009A381E" w:rsidRPr="004658EB" w:rsidRDefault="009A381E" w:rsidP="00C0308F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4658EB">
              <w:rPr>
                <w:sz w:val="16"/>
                <w:szCs w:val="16"/>
              </w:rPr>
              <w:t>Der unter Nummer 4 genannte Gegenstand der Erklärung erfüllt die einschlägigen Rechtsvorschriften der Union in Bezug auf die Harmonisierung: … (Verweis auf die anderen angewandten Rechtsakte der Union).</w:t>
            </w:r>
          </w:p>
        </w:tc>
      </w:tr>
      <w:tr w:rsidR="009A381E" w:rsidRPr="004658EB" w14:paraId="276DF55F" w14:textId="77777777" w:rsidTr="00C0308F">
        <w:trPr>
          <w:gridAfter w:val="1"/>
          <w:wAfter w:w="2994" w:type="dxa"/>
        </w:trPr>
        <w:tc>
          <w:tcPr>
            <w:tcW w:w="4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688710" w14:textId="77777777" w:rsidR="009A381E" w:rsidRPr="004658EB" w:rsidRDefault="009A381E" w:rsidP="00C0308F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4658EB">
              <w:rPr>
                <w:sz w:val="16"/>
                <w:szCs w:val="16"/>
              </w:rPr>
              <w:t>6.</w:t>
            </w:r>
          </w:p>
        </w:tc>
        <w:tc>
          <w:tcPr>
            <w:tcW w:w="818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123AFF" w14:textId="77777777" w:rsidR="009A381E" w:rsidRPr="004658EB" w:rsidRDefault="009A381E" w:rsidP="00C0308F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4658EB">
              <w:rPr>
                <w:sz w:val="16"/>
                <w:szCs w:val="16"/>
              </w:rPr>
              <w:t>Angabe der einschlägigen harmonisierten Normen oder gemeinsamen Spezifikationen, die zugrunde gelegt wurden, oder Angabe anderer technischer Spezifikationen, für die die Konformität erklärt wird:</w:t>
            </w:r>
          </w:p>
        </w:tc>
      </w:tr>
      <w:tr w:rsidR="009A381E" w:rsidRPr="004658EB" w14:paraId="075C9DEC" w14:textId="77777777" w:rsidTr="00C0308F">
        <w:trPr>
          <w:gridAfter w:val="1"/>
          <w:wAfter w:w="2994" w:type="dxa"/>
        </w:trPr>
        <w:tc>
          <w:tcPr>
            <w:tcW w:w="4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6B01D9" w14:textId="77777777" w:rsidR="009A381E" w:rsidRPr="004658EB" w:rsidRDefault="009A381E" w:rsidP="00C0308F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4658EB">
              <w:rPr>
                <w:sz w:val="16"/>
                <w:szCs w:val="16"/>
              </w:rPr>
              <w:t>7.</w:t>
            </w:r>
          </w:p>
        </w:tc>
        <w:tc>
          <w:tcPr>
            <w:tcW w:w="818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2AE7B" w14:textId="77777777" w:rsidR="009A381E" w:rsidRPr="004658EB" w:rsidRDefault="009A381E" w:rsidP="00C0308F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4658EB">
              <w:rPr>
                <w:sz w:val="16"/>
                <w:szCs w:val="16"/>
              </w:rPr>
              <w:t>Die notifizierte Stelle … (Name, Anschrift, Kennnummer) … hat, falls anwendbar, … (Beschreibung ihrer Maßnahme) durchgeführt und die folgende(n) Bescheinigung(en) ausgestellt: … (Einzelheiten, einschließlich des Datums der Bescheinigung(en), und gegebenenfalls Angaben zur Dauer und zu den Gültigkeitsbedingungen).</w:t>
            </w:r>
          </w:p>
        </w:tc>
      </w:tr>
      <w:tr w:rsidR="009A381E" w:rsidRPr="004658EB" w14:paraId="342DA92D" w14:textId="77777777" w:rsidTr="00C0308F">
        <w:trPr>
          <w:gridAfter w:val="1"/>
          <w:wAfter w:w="2994" w:type="dxa"/>
        </w:trPr>
        <w:tc>
          <w:tcPr>
            <w:tcW w:w="4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23162B" w14:textId="77777777" w:rsidR="009A381E" w:rsidRPr="004658EB" w:rsidRDefault="009A381E" w:rsidP="00C0308F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4658EB">
              <w:rPr>
                <w:sz w:val="16"/>
                <w:szCs w:val="16"/>
              </w:rPr>
              <w:t>8.</w:t>
            </w:r>
          </w:p>
        </w:tc>
        <w:tc>
          <w:tcPr>
            <w:tcW w:w="818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162245" w14:textId="77777777" w:rsidR="009A381E" w:rsidRPr="004658EB" w:rsidRDefault="009A381E" w:rsidP="00C0308F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4658EB">
              <w:rPr>
                <w:sz w:val="16"/>
                <w:szCs w:val="16"/>
              </w:rPr>
              <w:t>Zusätzliche Angaben;</w:t>
            </w:r>
          </w:p>
        </w:tc>
      </w:tr>
      <w:tr w:rsidR="009A381E" w:rsidRPr="004658EB" w14:paraId="013CC40E" w14:textId="77777777" w:rsidTr="00C0308F">
        <w:trPr>
          <w:gridAfter w:val="1"/>
          <w:wAfter w:w="2994" w:type="dxa"/>
        </w:trPr>
        <w:tc>
          <w:tcPr>
            <w:tcW w:w="4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C003B4" w14:textId="77777777" w:rsidR="009A381E" w:rsidRPr="004658EB" w:rsidRDefault="009A381E" w:rsidP="00C0308F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18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5B00DC" w14:textId="77777777" w:rsidR="009A381E" w:rsidRPr="004658EB" w:rsidRDefault="009A381E" w:rsidP="00C0308F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4658EB">
              <w:rPr>
                <w:sz w:val="16"/>
                <w:szCs w:val="16"/>
              </w:rPr>
              <w:t>Unterzeichnet für und im Namen von:</w:t>
            </w:r>
          </w:p>
        </w:tc>
      </w:tr>
      <w:tr w:rsidR="009A381E" w:rsidRPr="004658EB" w14:paraId="0C6962CF" w14:textId="77777777" w:rsidTr="00C0308F">
        <w:trPr>
          <w:gridAfter w:val="1"/>
          <w:wAfter w:w="2994" w:type="dxa"/>
        </w:trPr>
        <w:tc>
          <w:tcPr>
            <w:tcW w:w="4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39EF2E" w14:textId="77777777" w:rsidR="009A381E" w:rsidRPr="004658EB" w:rsidRDefault="009A381E" w:rsidP="00C0308F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18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983FE" w14:textId="77777777" w:rsidR="009A381E" w:rsidRPr="004658EB" w:rsidRDefault="009A381E" w:rsidP="00C0308F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4658EB">
              <w:rPr>
                <w:sz w:val="16"/>
                <w:szCs w:val="16"/>
              </w:rPr>
              <w:t>(Ort und Datum der Ausstellung):</w:t>
            </w:r>
          </w:p>
        </w:tc>
      </w:tr>
      <w:tr w:rsidR="009A381E" w:rsidRPr="004658EB" w14:paraId="51EDAF2F" w14:textId="77777777" w:rsidTr="00C0308F">
        <w:trPr>
          <w:gridAfter w:val="1"/>
          <w:wAfter w:w="2994" w:type="dxa"/>
        </w:trPr>
        <w:tc>
          <w:tcPr>
            <w:tcW w:w="4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004B85" w14:textId="77777777" w:rsidR="009A381E" w:rsidRPr="004658EB" w:rsidRDefault="009A381E" w:rsidP="00C0308F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18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5E04DF" w14:textId="77777777" w:rsidR="009A381E" w:rsidRPr="004658EB" w:rsidRDefault="009A381E" w:rsidP="00C0308F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4658EB">
              <w:rPr>
                <w:sz w:val="16"/>
                <w:szCs w:val="16"/>
              </w:rPr>
              <w:t>(Name, Funktion) (Unterschrift):</w:t>
            </w:r>
          </w:p>
        </w:tc>
      </w:tr>
      <w:tr w:rsidR="009A381E" w:rsidRPr="004658EB" w14:paraId="461E4624" w14:textId="77777777" w:rsidTr="00C0308F">
        <w:tc>
          <w:tcPr>
            <w:tcW w:w="11626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6858D" w14:textId="77777777" w:rsidR="009A381E" w:rsidRPr="004658EB" w:rsidRDefault="009A381E" w:rsidP="00C0308F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4658EB">
              <w:rPr>
                <w:sz w:val="16"/>
                <w:szCs w:val="16"/>
              </w:rPr>
              <w:t>(*1) (Kennnummer der Erklärung)</w:t>
            </w:r>
          </w:p>
        </w:tc>
      </w:tr>
    </w:tbl>
    <w:p w14:paraId="1275BDB4" w14:textId="77777777" w:rsidR="009A381E" w:rsidRPr="007D6272" w:rsidRDefault="009A381E" w:rsidP="009A381E">
      <w:pPr>
        <w:spacing w:line="260" w:lineRule="exact"/>
        <w:jc w:val="both"/>
        <w:rPr>
          <w:sz w:val="16"/>
          <w:szCs w:val="16"/>
        </w:rPr>
      </w:pPr>
    </w:p>
    <w:p w14:paraId="6FE6481E" w14:textId="77777777" w:rsidR="00216EF8" w:rsidRDefault="00216EF8"/>
    <w:sectPr w:rsidR="00216EF8" w:rsidSect="009A381E">
      <w:headerReference w:type="even" r:id="rId4"/>
      <w:pgSz w:w="11906" w:h="16838"/>
      <w:pgMar w:top="1985" w:right="2408" w:bottom="1134" w:left="1361" w:header="568" w:footer="539" w:gutter="0"/>
      <w:cols w:space="709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6813" w14:textId="77777777" w:rsidR="009A381E" w:rsidRDefault="009A38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1E"/>
    <w:rsid w:val="00216EF8"/>
    <w:rsid w:val="007D1790"/>
    <w:rsid w:val="009A381E"/>
    <w:rsid w:val="00B2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66D9"/>
  <w15:chartTrackingRefBased/>
  <w15:docId w15:val="{C6254E81-7482-4207-958F-1E84732F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381E"/>
    <w:pPr>
      <w:spacing w:after="0" w:line="280" w:lineRule="exact"/>
    </w:pPr>
    <w:rPr>
      <w:rFonts w:ascii="Arial" w:eastAsia="Arial" w:hAnsi="Arial" w:cs="Times New Roman"/>
      <w:kern w:val="0"/>
      <w:sz w:val="20"/>
      <w:szCs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A38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A38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A381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A381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A381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A381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A381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A381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A381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A38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A38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A38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A381E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A381E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A38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A38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A38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A38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A3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9A3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A381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A3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A381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9A38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A38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9A381E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A38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A381E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A381E"/>
    <w:rPr>
      <w:b/>
      <w:bCs/>
      <w:smallCaps/>
      <w:color w:val="2E74B5" w:themeColor="accent1" w:themeShade="BF"/>
      <w:spacing w:val="5"/>
    </w:rPr>
  </w:style>
  <w:style w:type="paragraph" w:customStyle="1" w:styleId="000FLIESSTEXT">
    <w:name w:val="000 FLIESSTEXT"/>
    <w:link w:val="000FLIESSTEXTZchn"/>
    <w:qFormat/>
    <w:rsid w:val="009A381E"/>
    <w:pPr>
      <w:widowControl w:val="0"/>
      <w:tabs>
        <w:tab w:val="left" w:pos="397"/>
        <w:tab w:val="left" w:pos="794"/>
        <w:tab w:val="left" w:pos="1191"/>
        <w:tab w:val="left" w:pos="1588"/>
      </w:tabs>
      <w:spacing w:after="0" w:line="280" w:lineRule="atLeast"/>
      <w:jc w:val="both"/>
    </w:pPr>
    <w:rPr>
      <w:rFonts w:ascii="Arial" w:eastAsia="Arial" w:hAnsi="Arial" w:cs="Times New Roman"/>
      <w:kern w:val="0"/>
      <w:sz w:val="20"/>
      <w:szCs w:val="24"/>
      <w14:ligatures w14:val="none"/>
    </w:rPr>
  </w:style>
  <w:style w:type="character" w:customStyle="1" w:styleId="000FLIESSTEXTZchn">
    <w:name w:val="000 FLIESSTEXT Zchn"/>
    <w:basedOn w:val="Absatz-Standardschriftart"/>
    <w:link w:val="000FLIESSTEXT"/>
    <w:rsid w:val="009A381E"/>
    <w:rPr>
      <w:rFonts w:ascii="Arial" w:eastAsia="Arial" w:hAnsi="Arial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1113</Characters>
  <Application>Microsoft Office Word</Application>
  <DocSecurity>0</DocSecurity>
  <Lines>15</Lines>
  <Paragraphs>3</Paragraphs>
  <ScaleCrop>false</ScaleCrop>
  <Company>Handelsverband Bayern e. V.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Chondros Claudia, Handelsverband Bayern</dc:creator>
  <cp:keywords/>
  <dc:description/>
  <cp:lastModifiedBy>Chondros Claudia, Handelsverband Bayern</cp:lastModifiedBy>
  <cp:revision>1</cp:revision>
  <dcterms:created xsi:type="dcterms:W3CDTF">2026-02-26T14:31:00Z</dcterms:created>
  <dcterms:modified xsi:type="dcterms:W3CDTF">2026-02-26T14:32:00Z</dcterms:modified>
</cp:coreProperties>
</file>