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</w:p>
    <w:p w14:paraId="4437E110" w14:textId="77777777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Name des Betriebs</w:t>
      </w:r>
    </w:p>
    <w:p w14:paraId="2EC20D2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des Betriebs</w:t>
      </w:r>
    </w:p>
    <w:p w14:paraId="657EC7E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050062E5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42B9EA94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für die Zeit </w:t>
      </w:r>
      <w:r w:rsidR="009A3AE6">
        <w:rPr>
          <w:sz w:val="20"/>
          <w:szCs w:val="20"/>
        </w:rPr>
        <w:t xml:space="preserve">bis Ende Januar 2021 </w:t>
      </w:r>
      <w:r w:rsidR="00FA2615">
        <w:rPr>
          <w:sz w:val="20"/>
          <w:szCs w:val="20"/>
        </w:rPr>
        <w:t>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</w:t>
      </w:r>
      <w:r w:rsidR="00AF3050">
        <w:rPr>
          <w:sz w:val="20"/>
          <w:szCs w:val="20"/>
        </w:rPr>
        <w:t>n</w:t>
      </w:r>
      <w:r w:rsidR="00FA2615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>(zuletzt am 5. Januar 2021)</w:t>
      </w:r>
      <w:r w:rsidR="00F46077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3849A2">
      <w:pPr>
        <w:spacing w:after="0" w:line="240" w:lineRule="auto"/>
        <w:rPr>
          <w:sz w:val="20"/>
          <w:szCs w:val="20"/>
        </w:rPr>
      </w:pPr>
    </w:p>
    <w:p w14:paraId="1CE8E379" w14:textId="63A14F76" w:rsidR="00EC3755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3849A2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4370A5AD" w:rsidR="008C0103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5390ADA5" w14:textId="77777777" w:rsidR="003849A2" w:rsidRDefault="003849A2" w:rsidP="003849A2">
      <w:pPr>
        <w:spacing w:after="0" w:line="240" w:lineRule="auto"/>
        <w:rPr>
          <w:sz w:val="20"/>
          <w:szCs w:val="20"/>
        </w:rPr>
      </w:pPr>
    </w:p>
    <w:p w14:paraId="0F60C087" w14:textId="15A3138D" w:rsidR="00C25E9D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692900">
        <w:rPr>
          <w:sz w:val="20"/>
          <w:szCs w:val="20"/>
        </w:rPr>
        <w:lastRenderedPageBreak/>
        <w:t xml:space="preserve">Wir beantragen daher, die Gesamtsozialversicherungsbeiträge für </w:t>
      </w:r>
      <w:r w:rsidR="003733D2">
        <w:rPr>
          <w:sz w:val="20"/>
          <w:szCs w:val="20"/>
        </w:rPr>
        <w:t>die</w:t>
      </w:r>
      <w:r w:rsidR="00891587" w:rsidRPr="00692900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3733D2">
        <w:rPr>
          <w:sz w:val="20"/>
          <w:szCs w:val="20"/>
        </w:rPr>
        <w:t>e</w:t>
      </w:r>
      <w:r w:rsidR="00FA75D5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 xml:space="preserve">Januar </w:t>
      </w:r>
      <w:r w:rsidR="002252C3">
        <w:rPr>
          <w:sz w:val="20"/>
          <w:szCs w:val="20"/>
        </w:rPr>
        <w:t xml:space="preserve">und Februar </w:t>
      </w:r>
      <w:r w:rsidR="009A3AE6">
        <w:rPr>
          <w:sz w:val="20"/>
          <w:szCs w:val="20"/>
        </w:rPr>
        <w:t>2021</w:t>
      </w:r>
      <w:r w:rsidR="00FA75D5" w:rsidRPr="00692900">
        <w:rPr>
          <w:sz w:val="20"/>
          <w:szCs w:val="20"/>
        </w:rPr>
        <w:t xml:space="preserve"> zu stunden.</w:t>
      </w:r>
      <w:r w:rsidR="00C47AB4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br/>
      </w:r>
    </w:p>
    <w:p w14:paraId="1B3029D6" w14:textId="5BE3C2FA" w:rsidR="00541D94" w:rsidRPr="0099377E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6751BAE7" w:rsidR="00541D94" w:rsidRDefault="003733D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für die Beitragsmonate Januar und Februar 2021 werden wir spätestens zusammen mit den Beiträgen für den März 2021 nachentrichten, die am 29. März 2021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646295ED" w14:textId="68929AD9" w:rsidR="003849A2" w:rsidRDefault="008C0103" w:rsidP="00A93AFC">
      <w:pPr>
        <w:pBdr>
          <w:bottom w:val="single" w:sz="6" w:space="1" w:color="auto"/>
        </w:pBdr>
        <w:spacing w:after="12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F46077">
        <w:rPr>
          <w:sz w:val="20"/>
          <w:szCs w:val="20"/>
        </w:rPr>
        <w:t>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</w:t>
      </w:r>
      <w:r w:rsidR="008E36A6">
        <w:rPr>
          <w:sz w:val="20"/>
          <w:szCs w:val="20"/>
        </w:rPr>
        <w:t xml:space="preserve">- insbesondere in Form der Überbrückungshilfe III - </w:t>
      </w:r>
      <w:r w:rsidR="00541D94">
        <w:rPr>
          <w:sz w:val="20"/>
          <w:szCs w:val="20"/>
        </w:rPr>
        <w:t>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9A3AE6">
        <w:rPr>
          <w:sz w:val="20"/>
          <w:szCs w:val="20"/>
        </w:rPr>
        <w:t xml:space="preserve">Januar </w:t>
      </w:r>
      <w:r w:rsidR="002252C3">
        <w:rPr>
          <w:sz w:val="20"/>
          <w:szCs w:val="20"/>
        </w:rPr>
        <w:t xml:space="preserve">und Februar </w:t>
      </w:r>
      <w:r w:rsidR="009A3AE6">
        <w:rPr>
          <w:sz w:val="20"/>
          <w:szCs w:val="20"/>
        </w:rPr>
        <w:t>2021</w:t>
      </w:r>
      <w:r w:rsidR="001A5AF8">
        <w:rPr>
          <w:sz w:val="20"/>
          <w:szCs w:val="20"/>
        </w:rPr>
        <w:t xml:space="preserve">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2AF671FD" w14:textId="0A8AB74B" w:rsidR="003849A2" w:rsidRDefault="003849A2" w:rsidP="008C0103">
      <w:pPr>
        <w:spacing w:after="0" w:line="300" w:lineRule="atLeast"/>
        <w:rPr>
          <w:b/>
          <w:sz w:val="20"/>
          <w:szCs w:val="20"/>
        </w:rPr>
      </w:pPr>
      <w:r w:rsidRPr="003849A2">
        <w:rPr>
          <w:b/>
          <w:sz w:val="20"/>
          <w:szCs w:val="20"/>
        </w:rPr>
        <w:t>Verzögerungen bei Auszahlung der Dezemberhilfen</w:t>
      </w:r>
    </w:p>
    <w:p w14:paraId="38523C2D" w14:textId="20925DCD" w:rsidR="003849A2" w:rsidRDefault="003849A2" w:rsidP="003849A2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Infolge Verzögerungen bei der Auszahlung der </w:t>
      </w:r>
      <w:r w:rsidR="00A93AFC">
        <w:rPr>
          <w:sz w:val="20"/>
          <w:szCs w:val="20"/>
        </w:rPr>
        <w:t xml:space="preserve">beantragten </w:t>
      </w:r>
      <w:r>
        <w:rPr>
          <w:sz w:val="20"/>
          <w:szCs w:val="20"/>
        </w:rPr>
        <w:t xml:space="preserve">Dezemberhilfen </w:t>
      </w:r>
      <w:r w:rsidR="00A93AFC">
        <w:rPr>
          <w:sz w:val="20"/>
          <w:szCs w:val="20"/>
        </w:rPr>
        <w:t>bestehen (weiterhin) erhebliche Zahlungsschwierigkeiten.</w:t>
      </w:r>
    </w:p>
    <w:p w14:paraId="2A254B21" w14:textId="77777777" w:rsidR="00A93AFC" w:rsidRPr="003849A2" w:rsidRDefault="00A93AFC" w:rsidP="00A93AFC">
      <w:pPr>
        <w:spacing w:after="0" w:line="240" w:lineRule="auto"/>
        <w:rPr>
          <w:sz w:val="20"/>
          <w:szCs w:val="20"/>
        </w:rPr>
      </w:pPr>
    </w:p>
    <w:p w14:paraId="70627DF0" w14:textId="77777777" w:rsidR="003849A2" w:rsidRPr="003733D2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3733D2">
        <w:rPr>
          <w:sz w:val="20"/>
          <w:szCs w:val="20"/>
        </w:rPr>
        <w:t xml:space="preserve">Wir beantragen daher, die Gesamtsozialversicherungsbeiträge für den Beitragsmonat </w:t>
      </w:r>
      <w:r>
        <w:rPr>
          <w:sz w:val="20"/>
          <w:szCs w:val="20"/>
        </w:rPr>
        <w:t>Dezember 2020 erneut zu</w:t>
      </w:r>
      <w:r w:rsidRPr="003733D2">
        <w:rPr>
          <w:sz w:val="20"/>
          <w:szCs w:val="20"/>
        </w:rPr>
        <w:t xml:space="preserve"> stunden. </w:t>
      </w:r>
    </w:p>
    <w:p w14:paraId="511DE0F2" w14:textId="77777777" w:rsidR="003849A2" w:rsidRDefault="003849A2" w:rsidP="00A93AFC">
      <w:pPr>
        <w:spacing w:after="0" w:line="240" w:lineRule="auto"/>
        <w:rPr>
          <w:sz w:val="20"/>
          <w:szCs w:val="20"/>
        </w:rPr>
      </w:pPr>
    </w:p>
    <w:p w14:paraId="0D8648B7" w14:textId="48070A2B" w:rsidR="003849A2" w:rsidRPr="006F3C45" w:rsidRDefault="003849A2" w:rsidP="003849A2">
      <w:pPr>
        <w:pBdr>
          <w:bottom w:val="single" w:sz="6" w:space="1" w:color="auto"/>
        </w:pBd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für den Beitragsmonat Dezember 2020 werden wir spätestens zusammen mit den Beiträgen für den Februar 2021 nachentrichten, die am 24. Februar 2021 fällig werden.</w:t>
      </w:r>
    </w:p>
    <w:p w14:paraId="6A590829" w14:textId="2D0799E6" w:rsidR="008C0103" w:rsidRDefault="008C0103" w:rsidP="00A93AFC">
      <w:pPr>
        <w:spacing w:before="120"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lastRenderedPageBreak/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649B5"/>
    <w:rsid w:val="00097DB2"/>
    <w:rsid w:val="000A2484"/>
    <w:rsid w:val="000C09E6"/>
    <w:rsid w:val="000F7529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7425"/>
    <w:rsid w:val="00643E9C"/>
    <w:rsid w:val="00692900"/>
    <w:rsid w:val="006968DF"/>
    <w:rsid w:val="006D11AA"/>
    <w:rsid w:val="006E325B"/>
    <w:rsid w:val="006E5E44"/>
    <w:rsid w:val="006F3C45"/>
    <w:rsid w:val="0071108E"/>
    <w:rsid w:val="00750058"/>
    <w:rsid w:val="00766128"/>
    <w:rsid w:val="007962AF"/>
    <w:rsid w:val="007B5E95"/>
    <w:rsid w:val="007E4978"/>
    <w:rsid w:val="008904EE"/>
    <w:rsid w:val="00891587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F1071"/>
    <w:rsid w:val="00AF3050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Hausverteiler BDA; Ausschuss Soziale Sicherung; Ausschuss Soziale Sicherung - INFOVERTEILER; Ausschuss Arbeitsrecht; Arbeitskreis Rechtsprechung; Arbeitskreis Entgeltabrechnung; 00-Mitgliedsverbände</Adressat>
    <Erstellt_fuer_Text xmlns="2d8cc1df-57ac-4aac-b7f7-0f4de7d531aa" xsi:nil="true"/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Beitragsfälligkeit</TermName>
          <TermId xmlns="http://schemas.microsoft.com/office/infopath/2007/PartnerControls">b97125ed-2e94-425c-8e5a-312f08d08502</TermId>
        </TermInfo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Coronakrise</TermName>
          <TermId xmlns="http://schemas.microsoft.com/office/infopath/2007/PartnerControls">48b373f2-030c-4ff9-88d0-a714fb317577</TermId>
        </TermInfo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84ebc24c-8c3d-4bd4-be10-e2e906b2bea5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  <TermInfo xmlns="http://schemas.microsoft.com/office/infopath/2007/PartnerControls">
          <TermName xmlns="http://schemas.microsoft.com/office/infopath/2007/PartnerControls"> 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2394</Value>
      <Value>2525</Value>
      <Value>2473</Value>
      <Value>262</Value>
      <Value>230</Value>
      <Value>2524</Value>
    </TaxCatchAll>
    <Dokumentendatum xmlns="2d8cc1df-57ac-4aac-b7f7-0f4de7d531aa">2021-01-19T23:00:00+00:00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An die
Mitglieder des Ausschusses Soziale Sicherung
Mitglieder des Ausschusses Arbeitsmarkt
Mitglieder des Ausschusses Arbeitsrecht
Mitglieder des Arbeitskreises Entgeltabrechnung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für den Monat November 2020 und erweiterten Shutdown für die Monate Dezember 2020, Januar und Februar 2021 betroffenen Unternehmen</Abstract>
    <Rundschreibentext xmlns="3e708fd5-b208-40c2-9d3c-825d4a614a50">&lt;p&gt;mit Rundschreiben &lt;a href="https://portal.arbeitgeber.de/rundschreiben/detail/AGP_Rundschreiben/25490"&gt;VI/241&lt;/a&gt; vom 18. Dezember 2020 haben wir Sie zuletzt &amp;uuml;ber unser Engagement f&amp;uuml;r eine Fortf&amp;uuml;hrung der erleichterten Bedingungen f&amp;uuml;r eine Stundung der Sozialversicherungsbeitr&amp;auml;ge f&amp;uuml;r den Monat Dezember 2020 informiert.&lt;/p&gt;&lt;p&gt;Die BDA konnte erreichen, dass die Erleichterung f&amp;uuml;r Stundungen der Sozialversicherungsbeitr&amp;auml;ge f&amp;uuml;r vom Shutdown betroffene Arbeitgeber l&amp;auml;ngstens bis zum F&amp;auml;lligkeitstag f&amp;uuml;r die Beitr&amp;auml;ge des Monats M&amp;auml;rz 2021 verl&amp;auml;ngert wird.&lt;/p&gt;&lt;p&gt;Mit Rundschreiben vom 19. Januar 2021 des GKV-Spitzenverbandes (&lt;strong&gt;Anlage 1&lt;/strong&gt;) werden die Voraussetzungen f&amp;uuml;r das vereinfachte Stundungsverfahren f&amp;uuml;r die Monate Januar und Februar 2021 modifiziert.&amp;nbsp;&lt;span style="font-size:11.0pt;font-family:Arial;"&gt;Konkret bedeutet dies, dass die Beitr&amp;auml;ge f&amp;uuml;r die Monate Januar und Februar 2021 auf Antrag der vom Shutdown betroffenen Arbeitgeber l&amp;auml;ngstens bis zum F&amp;auml;lligkeitstag f&amp;uuml;r die Beitr&amp;auml;ge des Monats M&amp;auml;rz 2021 gestundet werden k&amp;ouml;nnen. Dabei wird davon ausgegangen, dass die angek&amp;uuml;ndigten Wirtschaftshilfen f&amp;uuml;r die Monate Januar und Februar 2021 den betroffenen Unternehmen bis Ende M&amp;auml;rz 2021 vollst&amp;auml;ndig zugeflossen sind.&amp;nbsp;&lt;/span&gt;&lt;/p&gt;&lt;p&gt;&lt;span style="font-size:11.0pt;font-family:Arial;"&gt;Weiterhin gilt, dass vorrangig die angesprochenen Wirtschaftshilfen einschlie&amp;szlig;lich des Kurzarbeitergeldes zu nutzen sind und entsprechende Antr&amp;auml;ge vor dem Stundungsantrag - soweit dies m&amp;ouml;glich ist - zu stellen sind. Die in dem Rundschreiben &lt;a href="https://portal.arbeitgeber.de/rundschreiben/detail/AGP_Rundschreiben/25337"&gt;VI/212&lt;/a&gt;&amp;nbsp;vom 17. November 2020 dargestellten Rahmenbedingungen f&amp;uuml;r den erleichterten Zugang in das vereinfachte Stundungsverfahren gelten also uneingeschr&amp;auml;nkt.&lt;/span&gt;&lt;/p&gt;&lt;p&gt;&lt;span style="font-size:11.0pt;font-family:Arial;"&gt;Der Antrag auf Stundung der Beitr&amp;auml;ge im vereinfachten Verfahren ist weiterhin mittels eines einheitlich gestalteten Antragsformulars zu stellen. Das &amp;uuml;berarbeitete Muster eines solchen Antrags liegt als &lt;strong&gt;Anlage 2&lt;/strong&gt; bei.&lt;/span&gt;&lt;/p&gt;&lt;p&gt;&lt;span style="font-size:11.0pt;font-family:Arial;"&gt;Die vorgenannten Hilfestellungen und Unterst&amp;uuml;tzungsma&amp;szlig;nahmen gelten weiterhin entsprechend f&amp;uuml;r Mitglieder der GKV, die ihre Beitr&amp;auml;ge selbst zu zahlen haben, sofern sie von dem aktuellen Teil-Shutdown bzw. dem erweiterten Shutdown betroffenen sind. Insofern wird auf die bereits mit Rundschreiben 2020/197 ver&amp;ouml;ffentlichten Hinweise des GKV-SV verwiesen.&lt;/span&gt;&lt;/p&gt;&lt;p&gt;&lt;span style="font-size:11.0pt;font-family:Arial;"&gt;Es wird von Seiten des GKV-Spitzenverbands darum gebeten,&amp;nbsp;&lt;/span&gt;&lt;span style="font-size:11.0pt;font-family:Arial;"&gt;auch die H&amp;ouml;he der am F&amp;auml;lligkeitstag f&amp;uuml;r die Beitr&amp;auml;ge der Monate Januar und Februar 2021 gestundeten Gesamtsozialversicherungsbeitr&amp;auml;ge einschlie&amp;szlig;lich der Umlagen (ohne die Kranken- und Pflegeversicherungsbeitr&amp;auml;ge f&amp;uuml;r freiwillig krankenversicherte Arbeitnehmer, die im Firmenzahlerverfahren zusammen mit den Gesamtsozialversicherungsbeitr&amp;auml;gen abgef&amp;uuml;hrt werden) f&amp;uuml;r die Beitragsmonate Januar und Februar 2021- soweit sie auf der Grundlage des vereinfachten Stundungsverfahrens einger&amp;auml;umt wurden - zu dokumentieren und an die jeweilige Kassenorganisation auf Bundesebene zu &amp;uuml;bermitteln.&amp;nbsp;&lt;/span&gt;&lt;span style="font-size:11.0pt;font-family:Arial;"&gt;Dabei soll weiterhin ausschlie&amp;szlig;lich das jeweils gestundete Beitragsvolumen erfasst werden; die Anzahl der Stundungsf&amp;auml;lle ist im Hinblick auf die ansonsten redundante Ber&amp;uuml;cksichtigung in den F&amp;auml;llen, in denen Betriebe mit mehreren Einzugsstellen entsprechende Stundungsvereinbarungen schlie&amp;szlig;en, irrelevant.&lt;/span&gt;&lt;/p&gt;&lt;p&gt;&lt;span style="font-size:11.0pt;font-family:Arial;"&gt;&lt;/span&gt;&lt;span style="font-size:11.0pt;font-family:Arial;"&gt;&amp;Uuml;ber die weiteren Entwicklungen werden wir Sie informieren.&lt;/span&gt;&lt;/p&gt;&lt;p&gt;&lt;span style="font-size:11.0pt;font-family:Arial;"&gt;&amp;nbsp;&lt;/span&gt;&lt;/p&gt;</Rundschreibentext>
    <Veranstaltung_am xmlns="3e708fd5-b208-40c2-9d3c-825d4a614a50" xsi:nil="true"/>
    <Adressat_CRM xmlns="3e708fd5-b208-40c2-9d3c-825d4a614a50">e5009dee-002f-e811-a9ba-000d3a2bbda1#|list#|339f1e0e-012f-e811-a9ba-000d3a2bb31e#|list#|8217f672-8a64-ea11-a811-000d3a3a7a29#|list#|bb9d1e0e-012f-e811-a9ba-000d3a2bb31e#|list#|bd9d1e0e-012f-e811-a9ba-000d3a2bb31e#|list#|3b9f1e0e-012f-e811-a9ba-000d3a2bb31e#|list#|294c72f6-7e62-e811-a9ca-000d3a2bb190#|campaign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Monate Januar und Februar 2021</Betreff>
    <Kurzbeschreibung xmlns="3e708fd5-b208-40c2-9d3c-825d4a614a50" xsi:nil="true"/>
    <Mail_aus_Journal xmlns="2d8cc1df-57ac-4aac-b7f7-0f4de7d531aa">false</Mail_aus_Journal>
    <Rundschreibennummer xmlns="3e708fd5-b208-40c2-9d3c-825d4a614a50">VI/012/21</Rundschreibennum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f4a107871ab5e8b7dc9417753b7497c2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50f37a53406e42dd3041fd8f27fa440b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Abt 11  Volkswirtschaft | Finanzen | Steuern"/>
              <xsd:enumeration value="BPH"/>
              <xsd:enumeration value="ISW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1BD1E-6504-434C-A975-ADED4E251188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2d8cc1df-57ac-4aac-b7f7-0f4de7d531aa"/>
    <ds:schemaRef ds:uri="http://purl.org/dc/terms/"/>
    <ds:schemaRef ds:uri="http://schemas.microsoft.com/office/infopath/2007/PartnerControls"/>
    <ds:schemaRef ds:uri="http://schemas.microsoft.com/office/2006/documentManagement/types"/>
    <ds:schemaRef ds:uri="3e708fd5-b208-40c2-9d3c-825d4a614a50"/>
    <ds:schemaRef ds:uri="http://purl.org/dc/elements/1.1/"/>
    <ds:schemaRef ds:uri="f4eb7d76-0ce9-4eb9-9769-a0298608d8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1A7696-A20A-4308-A8D4-750B28FC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D5DE5-BC95-4098-98B2-CD2AE6CD3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c1df-57ac-4aac-b7f7-0f4de7d531aa"/>
    <ds:schemaRef ds:uri="3e708fd5-b208-40c2-9d3c-825d4a614a50"/>
    <ds:schemaRef ds:uri="f4eb7d76-0ce9-4eb9-9769-a0298608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Erleichterte Stundung der Sozialversicherungsbeiträge - Monate Januar und Februar 2021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Monate Januar und Februar 2021</dc:title>
  <dc:subject/>
  <dc:creator>Uwe Thiemann</dc:creator>
  <cp:keywords/>
  <dc:description/>
  <cp:lastModifiedBy>Ohlmann Bernd, Handelsverband Bayern</cp:lastModifiedBy>
  <cp:revision>2</cp:revision>
  <cp:lastPrinted>2020-05-08T06:57:00Z</cp:lastPrinted>
  <dcterms:created xsi:type="dcterms:W3CDTF">2021-01-20T18:56:00Z</dcterms:created>
  <dcterms:modified xsi:type="dcterms:W3CDTF">2021-01-20T18:56:00Z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Aktenplan">
    <vt:lpwstr/>
  </property>
  <property fmtid="{D5CDD505-2E9C-101B-9397-08002B2CF9AE}" pid="4" name="finanzrelevant">
    <vt:lpwstr/>
  </property>
  <property fmtid="{D5CDD505-2E9C-101B-9397-08002B2CF9AE}" pid="5" name="Organisation">
    <vt:lpwstr/>
  </property>
  <property fmtid="{D5CDD505-2E9C-101B-9397-08002B2CF9AE}" pid="6" name="Schlagwoerter">
    <vt:lpwstr>2394;#Beitragsfälligkeit|b97125ed-2e94-425c-8e5a-312f08d08502;#262;#Sozialversicherungsbeitrag|72312ed4-a966-45f7-9675-662744d56163;#2525;#Coronakrise|48b373f2-030c-4ff9-88d0-a714fb317577;#2524;#Covid-19|84ebc24c-8c3d-4bd4-be10-e2e906b2bea5</vt:lpwstr>
  </property>
  <property fmtid="{D5CDD505-2E9C-101B-9397-08002B2CF9AE}" pid="7" name="Abteilungs_x00fc_bergreifende_x0020_Kategorie">
    <vt:lpwstr/>
  </property>
  <property fmtid="{D5CDD505-2E9C-101B-9397-08002B2CF9AE}" pid="8" name="Organisationseinheit">
    <vt:lpwstr/>
  </property>
  <property fmtid="{D5CDD505-2E9C-101B-9397-08002B2CF9AE}" pid="9" name="Kategorie">
    <vt:lpwstr>2473;#Corona-Beitrags-＆Melderecht|5d5ae6e3-2540-4e0d-b16b-c959876ac26c</vt:lpwstr>
  </property>
  <property fmtid="{D5CDD505-2E9C-101B-9397-08002B2CF9AE}" pid="10" name="Thema">
    <vt:lpwstr>230;#Soziales|bc98b033-a741-465d-a6ad-eabf3fdf830f</vt:lpwstr>
  </property>
  <property fmtid="{D5CDD505-2E9C-101B-9397-08002B2CF9AE}" pid="11" name="Abteilungsübergreifende Kategorie">
    <vt:lpwstr/>
  </property>
</Properties>
</file>