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19DC2" w14:textId="075A8992" w:rsidR="00FF39A9" w:rsidRPr="005A747C" w:rsidRDefault="00FF39A9" w:rsidP="00FF39A9">
      <w:pPr>
        <w:pStyle w:val="berschrift2"/>
        <w:spacing w:before="0" w:line="240" w:lineRule="auto"/>
        <w:rPr>
          <w:rFonts w:ascii="Arial" w:hAnsi="Arial" w:cs="Arial"/>
          <w:b w:val="0"/>
          <w:bCs/>
          <w:color w:val="002060"/>
          <w:sz w:val="52"/>
          <w:szCs w:val="24"/>
        </w:rPr>
      </w:pPr>
      <w:bookmarkStart w:id="0" w:name="_GoBack"/>
      <w:bookmarkEnd w:id="0"/>
      <w:r w:rsidRPr="005A747C">
        <w:rPr>
          <w:rFonts w:ascii="Arial" w:hAnsi="Arial" w:cs="Arial"/>
          <w:b w:val="0"/>
          <w:bCs/>
          <w:color w:val="002060"/>
          <w:sz w:val="52"/>
          <w:szCs w:val="24"/>
        </w:rPr>
        <w:t>Schutz- und Hygienekonzept</w:t>
      </w:r>
    </w:p>
    <w:p w14:paraId="7AE429CE" w14:textId="77777777" w:rsidR="00FF39A9" w:rsidRPr="00FF39A9" w:rsidRDefault="00FF39A9" w:rsidP="00FF39A9"/>
    <w:p w14:paraId="11DBDF6E" w14:textId="25111286" w:rsidR="002E7415" w:rsidRPr="00FF39A9" w:rsidRDefault="00FF39A9" w:rsidP="00AF23B3">
      <w:pPr>
        <w:pStyle w:val="berschrift2"/>
        <w:spacing w:before="0" w:line="280" w:lineRule="exact"/>
        <w:jc w:val="both"/>
        <w:rPr>
          <w:rFonts w:ascii="Arial" w:hAnsi="Arial" w:cs="Arial"/>
          <w:b w:val="0"/>
          <w:bCs/>
          <w:color w:val="002F5D"/>
          <w:sz w:val="22"/>
          <w:szCs w:val="24"/>
        </w:rPr>
      </w:pPr>
      <w:r w:rsidRPr="00FF39A9">
        <w:rPr>
          <w:rFonts w:ascii="Arial" w:hAnsi="Arial" w:cs="Arial"/>
          <w:b w:val="0"/>
          <w:bCs/>
          <w:color w:val="002F5D"/>
          <w:sz w:val="22"/>
          <w:szCs w:val="24"/>
        </w:rPr>
        <w:t>Ge</w:t>
      </w:r>
      <w:r w:rsidR="00E50D6D" w:rsidRPr="00FF39A9">
        <w:rPr>
          <w:rFonts w:ascii="Arial" w:hAnsi="Arial" w:cs="Arial"/>
          <w:b w:val="0"/>
          <w:color w:val="002F5D"/>
          <w:sz w:val="22"/>
          <w:szCs w:val="24"/>
        </w:rPr>
        <w:t>mäß</w:t>
      </w:r>
      <w:r w:rsidR="00873EF6" w:rsidRPr="00FF39A9">
        <w:rPr>
          <w:rFonts w:ascii="Arial" w:hAnsi="Arial" w:cs="Arial"/>
          <w:b w:val="0"/>
          <w:bCs/>
          <w:color w:val="002F5D"/>
          <w:sz w:val="22"/>
          <w:szCs w:val="24"/>
        </w:rPr>
        <w:t xml:space="preserve"> Notverordnung zur </w:t>
      </w:r>
      <w:r w:rsidR="00AF23B3">
        <w:rPr>
          <w:rFonts w:ascii="Arial" w:hAnsi="Arial" w:cs="Arial"/>
          <w:b w:val="0"/>
          <w:bCs/>
          <w:color w:val="002F5D"/>
          <w:sz w:val="22"/>
          <w:szCs w:val="24"/>
        </w:rPr>
        <w:t>Zweiten</w:t>
      </w:r>
      <w:r w:rsidR="00873EF6" w:rsidRPr="00FF39A9">
        <w:rPr>
          <w:rFonts w:ascii="Arial" w:hAnsi="Arial" w:cs="Arial"/>
          <w:b w:val="0"/>
          <w:bCs/>
          <w:color w:val="002F5D"/>
          <w:sz w:val="22"/>
          <w:szCs w:val="24"/>
        </w:rPr>
        <w:t xml:space="preserve"> Bayerischen Infektionsschutzmaßnahmenverordnung vom 1</w:t>
      </w:r>
      <w:r w:rsidR="00E50D6D" w:rsidRPr="00FF39A9">
        <w:rPr>
          <w:rFonts w:ascii="Arial" w:hAnsi="Arial" w:cs="Arial"/>
          <w:b w:val="0"/>
          <w:color w:val="002F5D"/>
          <w:sz w:val="22"/>
          <w:szCs w:val="24"/>
        </w:rPr>
        <w:t>6. April 2020</w:t>
      </w:r>
      <w:r w:rsidR="002E7415" w:rsidRPr="00FF39A9">
        <w:rPr>
          <w:rFonts w:ascii="Arial" w:hAnsi="Arial" w:cs="Arial"/>
          <w:b w:val="0"/>
          <w:color w:val="002F5D"/>
          <w:sz w:val="22"/>
          <w:szCs w:val="24"/>
        </w:rPr>
        <w:t xml:space="preserve"> ist ab </w:t>
      </w:r>
      <w:r w:rsidR="00E50D6D" w:rsidRPr="00FF39A9">
        <w:rPr>
          <w:rFonts w:ascii="Arial" w:hAnsi="Arial" w:cs="Arial"/>
          <w:b w:val="0"/>
          <w:color w:val="002F5D"/>
          <w:sz w:val="22"/>
          <w:szCs w:val="24"/>
        </w:rPr>
        <w:t>27. April 2020</w:t>
      </w:r>
      <w:r w:rsidR="002E7415" w:rsidRPr="00FF39A9">
        <w:rPr>
          <w:rFonts w:ascii="Arial" w:hAnsi="Arial" w:cs="Arial"/>
          <w:b w:val="0"/>
          <w:color w:val="002F5D"/>
          <w:sz w:val="22"/>
          <w:szCs w:val="24"/>
        </w:rPr>
        <w:t xml:space="preserve"> </w:t>
      </w:r>
      <w:r w:rsidR="00F90B3C" w:rsidRPr="00FF39A9">
        <w:rPr>
          <w:rFonts w:ascii="Arial" w:hAnsi="Arial" w:cs="Arial"/>
          <w:b w:val="0"/>
          <w:color w:val="002F5D"/>
          <w:sz w:val="22"/>
          <w:szCs w:val="24"/>
        </w:rPr>
        <w:t>d</w:t>
      </w:r>
      <w:r w:rsidR="002E7415" w:rsidRPr="00FF39A9">
        <w:rPr>
          <w:rFonts w:ascii="Arial" w:hAnsi="Arial" w:cs="Arial"/>
          <w:b w:val="0"/>
          <w:color w:val="002F5D"/>
          <w:sz w:val="22"/>
          <w:szCs w:val="24"/>
        </w:rPr>
        <w:t xml:space="preserve">ie Öffnung </w:t>
      </w:r>
      <w:r w:rsidR="00F90B3C" w:rsidRPr="00FF39A9">
        <w:rPr>
          <w:rFonts w:ascii="Arial" w:hAnsi="Arial" w:cs="Arial"/>
          <w:b w:val="0"/>
          <w:color w:val="002F5D"/>
          <w:sz w:val="22"/>
          <w:szCs w:val="24"/>
        </w:rPr>
        <w:t>von Geschäften bis 800</w:t>
      </w:r>
      <w:r w:rsidR="00E50D6D" w:rsidRPr="00FF39A9">
        <w:rPr>
          <w:rFonts w:ascii="Arial" w:hAnsi="Arial" w:cs="Arial"/>
          <w:b w:val="0"/>
          <w:color w:val="002F5D"/>
          <w:sz w:val="22"/>
          <w:szCs w:val="24"/>
        </w:rPr>
        <w:t xml:space="preserve"> </w:t>
      </w:r>
      <w:r w:rsidR="00022D88">
        <w:rPr>
          <w:rFonts w:ascii="Arial" w:hAnsi="Arial" w:cs="Arial"/>
          <w:b w:val="0"/>
          <w:color w:val="002F5D"/>
          <w:sz w:val="22"/>
          <w:szCs w:val="24"/>
        </w:rPr>
        <w:t>m²</w:t>
      </w:r>
      <w:r w:rsidR="00F90B3C" w:rsidRPr="00FF39A9">
        <w:rPr>
          <w:rFonts w:ascii="Arial" w:hAnsi="Arial" w:cs="Arial"/>
          <w:b w:val="0"/>
          <w:color w:val="002F5D"/>
          <w:sz w:val="22"/>
          <w:szCs w:val="24"/>
        </w:rPr>
        <w:t xml:space="preserve"> Verkaufsfläche </w:t>
      </w:r>
      <w:r w:rsidR="002E7415" w:rsidRPr="00FF39A9">
        <w:rPr>
          <w:rFonts w:ascii="Arial" w:hAnsi="Arial" w:cs="Arial"/>
          <w:b w:val="0"/>
          <w:color w:val="002F5D"/>
          <w:sz w:val="22"/>
          <w:szCs w:val="24"/>
        </w:rPr>
        <w:t xml:space="preserve">wieder </w:t>
      </w:r>
      <w:r w:rsidR="00445AA7">
        <w:rPr>
          <w:rFonts w:ascii="Arial" w:hAnsi="Arial" w:cs="Arial"/>
          <w:b w:val="0"/>
          <w:color w:val="002F5D"/>
          <w:sz w:val="22"/>
          <w:szCs w:val="24"/>
        </w:rPr>
        <w:t>zulässig</w:t>
      </w:r>
      <w:r w:rsidR="002E7415" w:rsidRPr="00FF39A9">
        <w:rPr>
          <w:rFonts w:ascii="Arial" w:hAnsi="Arial" w:cs="Arial"/>
          <w:b w:val="0"/>
          <w:color w:val="002F5D"/>
          <w:sz w:val="22"/>
          <w:szCs w:val="24"/>
        </w:rPr>
        <w:t>.</w:t>
      </w:r>
      <w:r w:rsidR="00873EF6" w:rsidRPr="00FF39A9">
        <w:rPr>
          <w:rFonts w:ascii="Arial" w:hAnsi="Arial" w:cs="Arial"/>
          <w:b w:val="0"/>
          <w:bCs/>
          <w:color w:val="002F5D"/>
          <w:sz w:val="22"/>
          <w:szCs w:val="24"/>
        </w:rPr>
        <w:t xml:space="preserve"> </w:t>
      </w:r>
    </w:p>
    <w:p w14:paraId="02F41001" w14:textId="77777777" w:rsidR="002E7415" w:rsidRPr="00FF39A9" w:rsidRDefault="002E7415" w:rsidP="00AF23B3">
      <w:pPr>
        <w:pStyle w:val="berschrift1"/>
        <w:spacing w:before="0" w:beforeAutospacing="0" w:after="0" w:afterAutospacing="0" w:line="280" w:lineRule="exact"/>
        <w:jc w:val="both"/>
        <w:rPr>
          <w:rFonts w:ascii="Arial" w:hAnsi="Arial" w:cs="Arial"/>
          <w:b w:val="0"/>
          <w:bCs w:val="0"/>
          <w:color w:val="002F5D"/>
          <w:sz w:val="22"/>
          <w:szCs w:val="24"/>
        </w:rPr>
      </w:pPr>
    </w:p>
    <w:p w14:paraId="7C039BDB" w14:textId="7079A0B9" w:rsidR="003A6602" w:rsidRPr="00FF39A9" w:rsidRDefault="003A6602" w:rsidP="00AF23B3">
      <w:pPr>
        <w:pStyle w:val="berschrift1"/>
        <w:spacing w:before="0" w:beforeAutospacing="0" w:after="0" w:afterAutospacing="0" w:line="280" w:lineRule="exact"/>
        <w:jc w:val="both"/>
        <w:rPr>
          <w:rFonts w:ascii="Arial" w:hAnsi="Arial" w:cs="Arial"/>
          <w:b w:val="0"/>
          <w:bCs w:val="0"/>
          <w:color w:val="002F5D"/>
          <w:sz w:val="22"/>
          <w:szCs w:val="24"/>
        </w:rPr>
      </w:pPr>
      <w:r w:rsidRPr="00FF39A9">
        <w:rPr>
          <w:rFonts w:ascii="Arial" w:hAnsi="Arial" w:cs="Arial"/>
          <w:b w:val="0"/>
          <w:bCs w:val="0"/>
          <w:color w:val="002F5D"/>
          <w:sz w:val="22"/>
          <w:szCs w:val="24"/>
        </w:rPr>
        <w:t>Zum Schutz unserer Kunden und Mitarbeiter vor einer weiteren Ausbreitung des Covid-19 Virus verpflichten wir</w:t>
      </w:r>
      <w:r w:rsidR="00873EF6" w:rsidRPr="00FF39A9">
        <w:rPr>
          <w:rFonts w:ascii="Arial" w:hAnsi="Arial" w:cs="Arial"/>
          <w:b w:val="0"/>
          <w:bCs w:val="0"/>
          <w:color w:val="002F5D"/>
          <w:sz w:val="22"/>
          <w:szCs w:val="24"/>
        </w:rPr>
        <w:t xml:space="preserve"> uns</w:t>
      </w:r>
      <w:r w:rsidR="004F6AEC">
        <w:rPr>
          <w:rFonts w:ascii="Arial" w:hAnsi="Arial" w:cs="Arial"/>
          <w:b w:val="0"/>
          <w:bCs w:val="0"/>
          <w:color w:val="002F5D"/>
          <w:sz w:val="22"/>
          <w:szCs w:val="24"/>
        </w:rPr>
        <w:t xml:space="preserve"> (</w:t>
      </w:r>
      <w:r w:rsidR="004F6AEC" w:rsidRPr="004F6AEC">
        <w:rPr>
          <w:rFonts w:ascii="Arial" w:hAnsi="Arial" w:cs="Arial"/>
          <w:b w:val="0"/>
          <w:bCs w:val="0"/>
          <w:i/>
          <w:color w:val="002F5D"/>
          <w:sz w:val="22"/>
          <w:szCs w:val="24"/>
        </w:rPr>
        <w:t>Firmenname einfügen</w:t>
      </w:r>
      <w:r w:rsidR="004F6AEC">
        <w:rPr>
          <w:rFonts w:ascii="Arial" w:hAnsi="Arial" w:cs="Arial"/>
          <w:b w:val="0"/>
          <w:bCs w:val="0"/>
          <w:i/>
          <w:color w:val="002F5D"/>
          <w:sz w:val="22"/>
          <w:szCs w:val="24"/>
        </w:rPr>
        <w:t xml:space="preserve">) </w:t>
      </w:r>
      <w:r w:rsidR="00E50D6D" w:rsidRPr="00FF39A9">
        <w:rPr>
          <w:rFonts w:ascii="Arial" w:hAnsi="Arial" w:cs="Arial"/>
          <w:b w:val="0"/>
          <w:bCs w:val="0"/>
          <w:color w:val="002F5D"/>
          <w:sz w:val="22"/>
          <w:szCs w:val="24"/>
        </w:rPr>
        <w:t>…………………………………………</w:t>
      </w:r>
      <w:proofErr w:type="gramStart"/>
      <w:r w:rsidR="00E50D6D" w:rsidRPr="00FF39A9">
        <w:rPr>
          <w:rFonts w:ascii="Arial" w:hAnsi="Arial" w:cs="Arial"/>
          <w:b w:val="0"/>
          <w:bCs w:val="0"/>
          <w:color w:val="002F5D"/>
          <w:sz w:val="22"/>
          <w:szCs w:val="24"/>
        </w:rPr>
        <w:t>…….</w:t>
      </w:r>
      <w:proofErr w:type="gramEnd"/>
      <w:r w:rsidR="002E7415" w:rsidRPr="00FF39A9">
        <w:rPr>
          <w:rFonts w:ascii="Arial" w:hAnsi="Arial" w:cs="Arial"/>
          <w:b w:val="0"/>
          <w:bCs w:val="0"/>
          <w:color w:val="002F5D"/>
          <w:sz w:val="22"/>
          <w:szCs w:val="24"/>
        </w:rPr>
        <w:t xml:space="preserve">, die folgenden Infektionsschutzgrundsätze und Regeln einzuhalten. </w:t>
      </w:r>
      <w:r w:rsidRPr="00FF39A9">
        <w:rPr>
          <w:rFonts w:ascii="Arial" w:hAnsi="Arial" w:cs="Arial"/>
          <w:b w:val="0"/>
          <w:bCs w:val="0"/>
          <w:color w:val="002F5D"/>
          <w:sz w:val="22"/>
          <w:szCs w:val="24"/>
        </w:rPr>
        <w:t xml:space="preserve"> </w:t>
      </w:r>
    </w:p>
    <w:p w14:paraId="13061D69" w14:textId="6CA3128B" w:rsidR="003A6602" w:rsidRDefault="003A6602" w:rsidP="001F7D79">
      <w:pPr>
        <w:pStyle w:val="berschrift1"/>
        <w:spacing w:before="0" w:beforeAutospacing="0" w:after="0" w:afterAutospacing="0"/>
        <w:rPr>
          <w:rFonts w:ascii="MiloOT" w:hAnsi="MiloOT" w:cs="Arial"/>
          <w:b w:val="0"/>
          <w:bCs w:val="0"/>
          <w:color w:val="002F5D"/>
          <w:sz w:val="24"/>
          <w:szCs w:val="24"/>
        </w:rPr>
      </w:pPr>
    </w:p>
    <w:p w14:paraId="420FAF44" w14:textId="73037672" w:rsidR="007A5ABF" w:rsidRPr="005A747C" w:rsidRDefault="007A5ABF" w:rsidP="001F7D79">
      <w:pPr>
        <w:pStyle w:val="berschrift2"/>
        <w:spacing w:before="0" w:line="240" w:lineRule="auto"/>
        <w:rPr>
          <w:rFonts w:ascii="Arial" w:hAnsi="Arial" w:cs="Arial"/>
          <w:color w:val="002060"/>
          <w:sz w:val="32"/>
        </w:rPr>
      </w:pPr>
      <w:r w:rsidRPr="00022D88">
        <w:rPr>
          <w:rFonts w:ascii="Arial" w:hAnsi="Arial" w:cs="Arial"/>
          <w:color w:val="002060"/>
          <w:sz w:val="28"/>
        </w:rPr>
        <w:t>Unser</w:t>
      </w:r>
      <w:r w:rsidR="00FF39A9" w:rsidRPr="00022D88">
        <w:rPr>
          <w:rFonts w:ascii="Arial" w:hAnsi="Arial" w:cs="Arial"/>
          <w:color w:val="002060"/>
          <w:sz w:val="28"/>
        </w:rPr>
        <w:t>/e</w:t>
      </w:r>
      <w:r w:rsidRPr="00022D88">
        <w:rPr>
          <w:rFonts w:ascii="Arial" w:hAnsi="Arial" w:cs="Arial"/>
          <w:color w:val="002060"/>
          <w:sz w:val="28"/>
        </w:rPr>
        <w:t xml:space="preserve"> </w:t>
      </w:r>
      <w:r w:rsidR="002E5C03" w:rsidRPr="00022D88">
        <w:rPr>
          <w:rFonts w:ascii="Arial" w:hAnsi="Arial" w:cs="Arial"/>
          <w:color w:val="002060"/>
          <w:sz w:val="28"/>
        </w:rPr>
        <w:t>Ansprechpartner</w:t>
      </w:r>
      <w:r w:rsidR="00FF39A9" w:rsidRPr="00022D88">
        <w:rPr>
          <w:rFonts w:ascii="Arial" w:hAnsi="Arial" w:cs="Arial"/>
          <w:color w:val="002060"/>
          <w:sz w:val="28"/>
        </w:rPr>
        <w:t>/in</w:t>
      </w:r>
      <w:r w:rsidR="002E5C03" w:rsidRPr="00022D88">
        <w:rPr>
          <w:rFonts w:ascii="Arial" w:hAnsi="Arial" w:cs="Arial"/>
          <w:color w:val="002060"/>
          <w:sz w:val="28"/>
        </w:rPr>
        <w:t xml:space="preserve"> zum Thema </w:t>
      </w:r>
      <w:r w:rsidRPr="00022D88">
        <w:rPr>
          <w:rFonts w:ascii="Arial" w:hAnsi="Arial" w:cs="Arial"/>
          <w:color w:val="002060"/>
          <w:sz w:val="28"/>
        </w:rPr>
        <w:t>Infektionsschutz</w:t>
      </w:r>
    </w:p>
    <w:p w14:paraId="71F72737" w14:textId="77777777" w:rsidR="00751BE7" w:rsidRDefault="00751BE7" w:rsidP="001F7D79">
      <w:pPr>
        <w:spacing w:after="0" w:line="240" w:lineRule="auto"/>
        <w:outlineLvl w:val="0"/>
        <w:rPr>
          <w:rFonts w:ascii="MiloOT" w:eastAsia="Times New Roman" w:hAnsi="MiloOT" w:cs="Arial"/>
          <w:color w:val="002F5D"/>
          <w:sz w:val="21"/>
          <w:szCs w:val="21"/>
          <w:lang w:eastAsia="de-DE"/>
        </w:rPr>
      </w:pPr>
    </w:p>
    <w:p w14:paraId="7548D152" w14:textId="737CDB06" w:rsidR="00751BE7" w:rsidRPr="005A747C" w:rsidRDefault="00751BE7" w:rsidP="00873EF6">
      <w:pPr>
        <w:spacing w:before="240" w:after="240" w:line="240" w:lineRule="auto"/>
        <w:outlineLvl w:val="0"/>
        <w:rPr>
          <w:rFonts w:ascii="Arial" w:eastAsia="Times New Roman" w:hAnsi="Arial" w:cs="Arial"/>
          <w:color w:val="002F5D"/>
          <w:szCs w:val="21"/>
          <w:lang w:eastAsia="de-DE"/>
        </w:rPr>
      </w:pPr>
      <w:r w:rsidRPr="005A747C">
        <w:rPr>
          <w:rFonts w:ascii="Arial" w:eastAsia="Times New Roman" w:hAnsi="Arial" w:cs="Arial"/>
          <w:color w:val="002F5D"/>
          <w:szCs w:val="21"/>
          <w:lang w:eastAsia="de-DE"/>
        </w:rPr>
        <w:t>Firma:</w:t>
      </w:r>
      <w:r w:rsidR="00873EF6" w:rsidRPr="005A747C">
        <w:rPr>
          <w:rFonts w:ascii="Arial" w:eastAsia="Times New Roman" w:hAnsi="Arial" w:cs="Arial"/>
          <w:color w:val="002F5D"/>
          <w:szCs w:val="21"/>
          <w:lang w:eastAsia="de-DE"/>
        </w:rPr>
        <w:t xml:space="preserve"> ………………………………………………………………………………….</w:t>
      </w:r>
    </w:p>
    <w:p w14:paraId="54ED06F5" w14:textId="2DA94AE0" w:rsidR="007A5ABF" w:rsidRPr="005A747C" w:rsidRDefault="007A5ABF" w:rsidP="00873EF6">
      <w:pPr>
        <w:spacing w:before="240" w:after="240" w:line="240" w:lineRule="auto"/>
        <w:outlineLvl w:val="0"/>
        <w:rPr>
          <w:rFonts w:ascii="Arial" w:eastAsia="Times New Roman" w:hAnsi="Arial" w:cs="Arial"/>
          <w:color w:val="002F5D"/>
          <w:szCs w:val="21"/>
          <w:lang w:eastAsia="de-DE"/>
        </w:rPr>
      </w:pPr>
      <w:r w:rsidRPr="005A747C">
        <w:rPr>
          <w:rFonts w:ascii="Arial" w:eastAsia="Times New Roman" w:hAnsi="Arial" w:cs="Arial"/>
          <w:color w:val="002F5D"/>
          <w:szCs w:val="21"/>
          <w:lang w:eastAsia="de-DE"/>
        </w:rPr>
        <w:t xml:space="preserve">Name: </w:t>
      </w:r>
      <w:r w:rsidR="00873EF6" w:rsidRPr="005A747C">
        <w:rPr>
          <w:rFonts w:ascii="Arial" w:eastAsia="Times New Roman" w:hAnsi="Arial" w:cs="Arial"/>
          <w:color w:val="002F5D"/>
          <w:szCs w:val="21"/>
          <w:lang w:eastAsia="de-DE"/>
        </w:rPr>
        <w:t>…………………………………………………………………………………</w:t>
      </w:r>
    </w:p>
    <w:p w14:paraId="3916901F" w14:textId="3C25229B" w:rsidR="007A5ABF" w:rsidRPr="005A747C" w:rsidRDefault="004F6AEC" w:rsidP="00873EF6">
      <w:pPr>
        <w:spacing w:before="240" w:after="240" w:line="240" w:lineRule="auto"/>
        <w:outlineLvl w:val="0"/>
        <w:rPr>
          <w:rFonts w:ascii="Arial" w:eastAsia="Times New Roman" w:hAnsi="Arial" w:cs="Arial"/>
          <w:color w:val="002F5D"/>
          <w:szCs w:val="21"/>
          <w:lang w:eastAsia="de-DE"/>
        </w:rPr>
      </w:pPr>
      <w:r w:rsidRPr="005A747C">
        <w:rPr>
          <w:rFonts w:ascii="Arial" w:eastAsia="Times New Roman" w:hAnsi="Arial" w:cs="Arial"/>
          <w:color w:val="002F5D"/>
          <w:szCs w:val="21"/>
          <w:lang w:eastAsia="de-DE"/>
        </w:rPr>
        <w:t>Tel./Mail</w:t>
      </w:r>
      <w:r w:rsidR="007A5ABF" w:rsidRPr="005A747C">
        <w:rPr>
          <w:rFonts w:ascii="Arial" w:eastAsia="Times New Roman" w:hAnsi="Arial" w:cs="Arial"/>
          <w:color w:val="002F5D"/>
          <w:szCs w:val="21"/>
          <w:lang w:eastAsia="de-DE"/>
        </w:rPr>
        <w:t>:</w:t>
      </w:r>
      <w:r w:rsidRPr="005A747C">
        <w:rPr>
          <w:rFonts w:ascii="Arial" w:eastAsia="Times New Roman" w:hAnsi="Arial" w:cs="Arial"/>
          <w:color w:val="002F5D"/>
          <w:szCs w:val="21"/>
          <w:lang w:eastAsia="de-DE"/>
        </w:rPr>
        <w:t xml:space="preserve"> </w:t>
      </w:r>
      <w:r w:rsidR="00873EF6" w:rsidRPr="005A747C">
        <w:rPr>
          <w:rFonts w:ascii="Arial" w:eastAsia="Times New Roman" w:hAnsi="Arial" w:cs="Arial"/>
          <w:color w:val="002F5D"/>
          <w:szCs w:val="21"/>
          <w:lang w:eastAsia="de-DE"/>
        </w:rPr>
        <w:t>………………………………………………………………………………</w:t>
      </w:r>
    </w:p>
    <w:p w14:paraId="79F73412" w14:textId="07F74419" w:rsidR="007A5ABF" w:rsidRPr="00F90B3C" w:rsidRDefault="007A5ABF" w:rsidP="001F7D79">
      <w:pPr>
        <w:spacing w:after="0" w:line="240" w:lineRule="auto"/>
        <w:ind w:left="426" w:hanging="426"/>
        <w:outlineLvl w:val="0"/>
        <w:rPr>
          <w:rFonts w:ascii="MiloOT" w:eastAsia="Times New Roman" w:hAnsi="MiloOT" w:cs="Arial"/>
          <w:color w:val="002F5D"/>
          <w:kern w:val="36"/>
          <w:sz w:val="24"/>
          <w:szCs w:val="24"/>
          <w:lang w:eastAsia="de-DE"/>
        </w:rPr>
      </w:pPr>
    </w:p>
    <w:p w14:paraId="4C825C60" w14:textId="226C813A" w:rsidR="007C6215" w:rsidRPr="00022D88" w:rsidRDefault="007C6215" w:rsidP="001F7D79">
      <w:pPr>
        <w:pStyle w:val="berschrift2"/>
        <w:numPr>
          <w:ilvl w:val="0"/>
          <w:numId w:val="7"/>
        </w:numPr>
        <w:spacing w:before="0" w:line="240" w:lineRule="auto"/>
        <w:ind w:left="426" w:hanging="426"/>
        <w:rPr>
          <w:rFonts w:ascii="Arial" w:hAnsi="Arial" w:cs="Arial"/>
          <w:color w:val="002060"/>
          <w:sz w:val="28"/>
        </w:rPr>
      </w:pPr>
      <w:r w:rsidRPr="00022D88">
        <w:rPr>
          <w:rFonts w:ascii="Arial" w:hAnsi="Arial" w:cs="Arial"/>
          <w:color w:val="002060"/>
          <w:sz w:val="28"/>
        </w:rPr>
        <w:t>Zutrittssteuerung</w:t>
      </w:r>
    </w:p>
    <w:p w14:paraId="4C099C16" w14:textId="77777777" w:rsidR="00751BE7" w:rsidRPr="00022D88" w:rsidRDefault="00751BE7" w:rsidP="001F7D79">
      <w:pPr>
        <w:pStyle w:val="berschrift3"/>
        <w:spacing w:before="0" w:line="240" w:lineRule="auto"/>
        <w:ind w:left="720"/>
        <w:rPr>
          <w:rFonts w:ascii="Arial" w:eastAsia="Times New Roman" w:hAnsi="Arial" w:cs="Arial"/>
          <w:sz w:val="22"/>
          <w:lang w:eastAsia="de-DE"/>
        </w:rPr>
      </w:pPr>
    </w:p>
    <w:p w14:paraId="1DE736B2" w14:textId="06B9AC7A" w:rsidR="007C6215" w:rsidRPr="0001658C" w:rsidRDefault="005C7821" w:rsidP="005C7821">
      <w:pPr>
        <w:pStyle w:val="berschrift3"/>
        <w:spacing w:before="0" w:line="240" w:lineRule="auto"/>
        <w:ind w:left="360"/>
        <w:rPr>
          <w:rFonts w:ascii="Arial" w:eastAsia="Times New Roman" w:hAnsi="Arial" w:cs="Arial"/>
          <w:sz w:val="28"/>
          <w:lang w:eastAsia="de-DE"/>
        </w:rPr>
      </w:pPr>
      <w:r>
        <w:rPr>
          <w:rFonts w:ascii="Arial" w:eastAsia="Times New Roman" w:hAnsi="Arial" w:cs="Arial"/>
          <w:sz w:val="28"/>
          <w:lang w:eastAsia="de-DE"/>
        </w:rPr>
        <w:t xml:space="preserve">a) </w:t>
      </w:r>
      <w:r w:rsidR="00E969A4" w:rsidRPr="0001658C">
        <w:rPr>
          <w:rFonts w:ascii="Arial" w:eastAsia="Times New Roman" w:hAnsi="Arial" w:cs="Arial"/>
          <w:sz w:val="28"/>
          <w:lang w:eastAsia="de-DE"/>
        </w:rPr>
        <w:t>Vorgaben</w:t>
      </w:r>
      <w:r w:rsidR="007C6215" w:rsidRPr="0001658C">
        <w:rPr>
          <w:rFonts w:ascii="Arial" w:eastAsia="Times New Roman" w:hAnsi="Arial" w:cs="Arial"/>
          <w:sz w:val="28"/>
          <w:lang w:eastAsia="de-DE"/>
        </w:rPr>
        <w:t xml:space="preserve"> der Verordnung</w:t>
      </w:r>
    </w:p>
    <w:p w14:paraId="03400113" w14:textId="77777777" w:rsidR="00751BE7" w:rsidRPr="00022D88" w:rsidRDefault="00751BE7" w:rsidP="001F7D79">
      <w:pPr>
        <w:pStyle w:val="Listenabsatz"/>
        <w:spacing w:after="0" w:line="240" w:lineRule="auto"/>
        <w:ind w:left="709"/>
        <w:outlineLvl w:val="0"/>
        <w:rPr>
          <w:rFonts w:ascii="Arial" w:eastAsia="Times New Roman" w:hAnsi="Arial" w:cs="Arial"/>
          <w:iCs/>
          <w:kern w:val="36"/>
          <w:szCs w:val="24"/>
          <w:lang w:eastAsia="de-DE"/>
        </w:rPr>
      </w:pPr>
    </w:p>
    <w:p w14:paraId="58CC7539" w14:textId="11CC03D9" w:rsidR="007C6215" w:rsidRPr="0001658C" w:rsidRDefault="00E969A4" w:rsidP="001265B1">
      <w:pPr>
        <w:pStyle w:val="Listenabsatz"/>
        <w:spacing w:after="0" w:line="280" w:lineRule="exact"/>
        <w:ind w:left="709"/>
        <w:jc w:val="both"/>
        <w:outlineLvl w:val="0"/>
        <w:rPr>
          <w:rFonts w:ascii="Arial" w:eastAsia="Times New Roman" w:hAnsi="Arial" w:cs="Arial"/>
          <w:i/>
          <w:color w:val="002F5D"/>
          <w:kern w:val="36"/>
          <w:szCs w:val="24"/>
          <w:lang w:eastAsia="de-DE"/>
        </w:rPr>
      </w:pPr>
      <w:r w:rsidRPr="0001658C">
        <w:rPr>
          <w:rFonts w:ascii="Arial" w:eastAsia="Times New Roman" w:hAnsi="Arial" w:cs="Arial"/>
          <w:i/>
          <w:color w:val="002F5D"/>
          <w:kern w:val="36"/>
          <w:szCs w:val="24"/>
          <w:lang w:eastAsia="de-DE"/>
        </w:rPr>
        <w:t>„</w:t>
      </w:r>
      <w:r w:rsidR="0001658C" w:rsidRPr="0001658C">
        <w:rPr>
          <w:rFonts w:ascii="Arial" w:hAnsi="Arial" w:cs="Arial"/>
          <w:i/>
          <w:color w:val="002F5D"/>
          <w:szCs w:val="24"/>
        </w:rPr>
        <w:t>Der Betreiber stellt durch geeignete Maßnahmen sicher, dass die Zahl der gleichzeitig im Ladengeschäft anwesenden Kunden nicht höher ist als ein Kunde je 20 m² Verkaufsfläche</w:t>
      </w:r>
      <w:r w:rsidR="007C6215" w:rsidRPr="0001658C">
        <w:rPr>
          <w:rFonts w:ascii="Arial" w:hAnsi="Arial" w:cs="Arial"/>
          <w:i/>
          <w:color w:val="002F5D"/>
          <w:szCs w:val="24"/>
        </w:rPr>
        <w:t>.</w:t>
      </w:r>
      <w:r w:rsidRPr="0001658C">
        <w:rPr>
          <w:rFonts w:ascii="Arial" w:hAnsi="Arial" w:cs="Arial"/>
          <w:i/>
          <w:color w:val="002F5D"/>
          <w:szCs w:val="24"/>
        </w:rPr>
        <w:t>“</w:t>
      </w:r>
    </w:p>
    <w:p w14:paraId="487F3A59" w14:textId="77777777" w:rsidR="007C6215" w:rsidRPr="00022D88" w:rsidRDefault="007C6215" w:rsidP="0001658C">
      <w:pPr>
        <w:pStyle w:val="Listenabsatz"/>
        <w:spacing w:after="0" w:line="240" w:lineRule="auto"/>
        <w:ind w:left="709"/>
        <w:outlineLvl w:val="0"/>
        <w:rPr>
          <w:rFonts w:ascii="Arial" w:eastAsia="Times New Roman" w:hAnsi="Arial" w:cs="Arial"/>
          <w:iCs/>
          <w:kern w:val="36"/>
          <w:szCs w:val="24"/>
          <w:lang w:eastAsia="de-DE"/>
        </w:rPr>
      </w:pPr>
    </w:p>
    <w:p w14:paraId="41B908C9" w14:textId="20D02315" w:rsidR="00E874AA" w:rsidRPr="0001658C" w:rsidRDefault="005C7821" w:rsidP="00631ACF">
      <w:pPr>
        <w:pStyle w:val="berschrift3"/>
        <w:spacing w:before="0" w:line="240" w:lineRule="auto"/>
        <w:ind w:left="357"/>
        <w:rPr>
          <w:rFonts w:ascii="Arial" w:eastAsia="Times New Roman" w:hAnsi="Arial" w:cs="Arial"/>
          <w:sz w:val="28"/>
          <w:szCs w:val="28"/>
          <w:lang w:eastAsia="de-DE"/>
        </w:rPr>
      </w:pPr>
      <w:r>
        <w:rPr>
          <w:rFonts w:ascii="Arial" w:eastAsia="Times New Roman" w:hAnsi="Arial" w:cs="Arial"/>
          <w:sz w:val="28"/>
          <w:szCs w:val="28"/>
          <w:lang w:eastAsia="de-DE"/>
        </w:rPr>
        <w:t xml:space="preserve">b) </w:t>
      </w:r>
      <w:r w:rsidR="00E874AA" w:rsidRPr="0001658C">
        <w:rPr>
          <w:rFonts w:ascii="Arial" w:eastAsia="Times New Roman" w:hAnsi="Arial" w:cs="Arial"/>
          <w:sz w:val="28"/>
          <w:szCs w:val="28"/>
          <w:lang w:eastAsia="de-DE"/>
        </w:rPr>
        <w:t>Umsetzung in unserem Betrieb</w:t>
      </w:r>
    </w:p>
    <w:p w14:paraId="3F54DAEB" w14:textId="77777777" w:rsidR="00DB5CF2" w:rsidRPr="00022D88" w:rsidRDefault="00DB5CF2" w:rsidP="00022D88">
      <w:pPr>
        <w:spacing w:after="0" w:line="240" w:lineRule="auto"/>
        <w:ind w:left="709"/>
        <w:rPr>
          <w:rFonts w:ascii="Arial" w:hAnsi="Arial" w:cs="Arial"/>
          <w:lang w:eastAsia="de-DE"/>
        </w:rPr>
      </w:pPr>
    </w:p>
    <w:p w14:paraId="5638FE57" w14:textId="42E3D495" w:rsidR="00DC2DD0" w:rsidRPr="005A747C" w:rsidRDefault="00DC2DD0" w:rsidP="001F7D79">
      <w:pPr>
        <w:pStyle w:val="berschrift5"/>
        <w:numPr>
          <w:ilvl w:val="0"/>
          <w:numId w:val="21"/>
        </w:numPr>
        <w:spacing w:before="0" w:line="240" w:lineRule="auto"/>
        <w:ind w:left="1134"/>
        <w:rPr>
          <w:rFonts w:ascii="Arial" w:hAnsi="Arial" w:cs="Arial"/>
          <w:b/>
          <w:bCs/>
          <w:color w:val="002060"/>
          <w:sz w:val="24"/>
          <w:szCs w:val="24"/>
        </w:rPr>
      </w:pPr>
      <w:r w:rsidRPr="005A747C">
        <w:rPr>
          <w:rFonts w:ascii="Arial" w:hAnsi="Arial" w:cs="Arial"/>
          <w:b/>
          <w:bCs/>
          <w:color w:val="002060"/>
          <w:sz w:val="24"/>
          <w:szCs w:val="24"/>
        </w:rPr>
        <w:t>Berechnungsmaßstab</w:t>
      </w:r>
    </w:p>
    <w:p w14:paraId="06778F85" w14:textId="77777777" w:rsidR="00631ACF" w:rsidRDefault="00631ACF" w:rsidP="001265B1">
      <w:pPr>
        <w:pStyle w:val="berschrift1"/>
        <w:spacing w:before="0" w:beforeAutospacing="0" w:after="0" w:afterAutospacing="0" w:line="280" w:lineRule="exact"/>
        <w:ind w:left="1134"/>
        <w:rPr>
          <w:rFonts w:ascii="Arial" w:hAnsi="Arial" w:cs="Arial"/>
          <w:b w:val="0"/>
          <w:bCs w:val="0"/>
          <w:color w:val="002F5D"/>
          <w:sz w:val="22"/>
          <w:szCs w:val="24"/>
        </w:rPr>
      </w:pPr>
    </w:p>
    <w:p w14:paraId="13DEBB18" w14:textId="13CEFAC8" w:rsidR="0001658C" w:rsidRPr="0001658C" w:rsidRDefault="00600AF1" w:rsidP="001265B1">
      <w:pPr>
        <w:pStyle w:val="berschrift1"/>
        <w:spacing w:before="0" w:beforeAutospacing="0" w:after="0" w:afterAutospacing="0" w:line="280" w:lineRule="exact"/>
        <w:ind w:left="1134"/>
        <w:rPr>
          <w:rFonts w:ascii="Arial" w:hAnsi="Arial" w:cs="Arial"/>
          <w:b w:val="0"/>
          <w:bCs w:val="0"/>
          <w:color w:val="002F5D"/>
          <w:sz w:val="22"/>
          <w:szCs w:val="24"/>
        </w:rPr>
      </w:pPr>
      <w:r>
        <w:rPr>
          <w:rFonts w:ascii="Arial" w:hAnsi="Arial" w:cs="Arial"/>
          <w:b w:val="0"/>
          <w:bCs w:val="0"/>
          <w:color w:val="002F5D"/>
          <w:sz w:val="22"/>
          <w:szCs w:val="24"/>
        </w:rPr>
        <w:t>D</w:t>
      </w:r>
      <w:r w:rsidRPr="00600AF1">
        <w:rPr>
          <w:rFonts w:ascii="Arial" w:hAnsi="Arial" w:cs="Arial"/>
          <w:b w:val="0"/>
          <w:bCs w:val="0"/>
          <w:color w:val="002F5D"/>
          <w:sz w:val="22"/>
          <w:szCs w:val="24"/>
        </w:rPr>
        <w:t>ie</w:t>
      </w:r>
      <w:r>
        <w:rPr>
          <w:rFonts w:ascii="Arial" w:hAnsi="Arial" w:cs="Arial"/>
          <w:b w:val="0"/>
          <w:bCs w:val="0"/>
          <w:color w:val="002F5D"/>
          <w:sz w:val="22"/>
          <w:szCs w:val="24"/>
        </w:rPr>
        <w:t xml:space="preserve"> </w:t>
      </w:r>
      <w:r w:rsidRPr="00600AF1">
        <w:rPr>
          <w:rFonts w:ascii="Arial" w:hAnsi="Arial" w:cs="Arial"/>
          <w:b w:val="0"/>
          <w:bCs w:val="0"/>
          <w:color w:val="002F5D"/>
          <w:sz w:val="22"/>
          <w:szCs w:val="24"/>
        </w:rPr>
        <w:t>Anzahl der Kunden, die sich gleichzeitig im Ladengeschäft aufhalten darf, bemisst sich an</w:t>
      </w:r>
      <w:r>
        <w:rPr>
          <w:rFonts w:ascii="Arial" w:hAnsi="Arial" w:cs="Arial"/>
          <w:b w:val="0"/>
          <w:bCs w:val="0"/>
          <w:color w:val="002F5D"/>
          <w:sz w:val="22"/>
          <w:szCs w:val="24"/>
        </w:rPr>
        <w:t xml:space="preserve"> </w:t>
      </w:r>
      <w:r w:rsidRPr="00600AF1">
        <w:rPr>
          <w:rFonts w:ascii="Arial" w:hAnsi="Arial" w:cs="Arial"/>
          <w:b w:val="0"/>
          <w:bCs w:val="0"/>
          <w:color w:val="002F5D"/>
          <w:sz w:val="22"/>
          <w:szCs w:val="24"/>
        </w:rPr>
        <w:t>folgender Regelung</w:t>
      </w:r>
    </w:p>
    <w:p w14:paraId="63CCED2D" w14:textId="77777777" w:rsidR="001265B1" w:rsidRDefault="001265B1" w:rsidP="0001658C">
      <w:pPr>
        <w:pStyle w:val="StandardWeb"/>
        <w:spacing w:before="0" w:beforeAutospacing="0" w:after="0" w:afterAutospacing="0"/>
        <w:ind w:left="1134"/>
        <w:rPr>
          <w:rStyle w:val="Fett"/>
          <w:rFonts w:ascii="Arial" w:hAnsi="Arial" w:cs="Arial"/>
          <w:color w:val="002F5D"/>
          <w:sz w:val="22"/>
        </w:rPr>
      </w:pPr>
    </w:p>
    <w:p w14:paraId="7D677E84" w14:textId="24FB9D44" w:rsidR="00977F26" w:rsidRPr="005A747C" w:rsidRDefault="00977F26" w:rsidP="0001658C">
      <w:pPr>
        <w:pStyle w:val="StandardWeb"/>
        <w:spacing w:before="0" w:beforeAutospacing="0" w:after="0" w:afterAutospacing="0"/>
        <w:ind w:left="1134"/>
        <w:rPr>
          <w:rFonts w:ascii="Arial" w:hAnsi="Arial" w:cs="Arial"/>
          <w:color w:val="002F5D"/>
          <w:sz w:val="22"/>
        </w:rPr>
      </w:pPr>
      <w:r w:rsidRPr="005A747C">
        <w:rPr>
          <w:rStyle w:val="Fett"/>
          <w:rFonts w:ascii="Arial" w:hAnsi="Arial" w:cs="Arial"/>
          <w:color w:val="002F5D"/>
          <w:sz w:val="22"/>
        </w:rPr>
        <w:t xml:space="preserve">Maximale Anzahl </w:t>
      </w:r>
      <w:r w:rsidR="0001658C" w:rsidRPr="005A747C">
        <w:rPr>
          <w:rStyle w:val="Fett"/>
          <w:rFonts w:ascii="Arial" w:hAnsi="Arial" w:cs="Arial"/>
          <w:color w:val="002F5D"/>
          <w:sz w:val="22"/>
        </w:rPr>
        <w:t xml:space="preserve">Kunden </w:t>
      </w:r>
      <w:r w:rsidRPr="005A747C">
        <w:rPr>
          <w:rStyle w:val="Fett"/>
          <w:rFonts w:ascii="Arial" w:hAnsi="Arial" w:cs="Arial"/>
          <w:color w:val="002F5D"/>
          <w:sz w:val="22"/>
        </w:rPr>
        <w:t xml:space="preserve">= </w:t>
      </w:r>
      <w:proofErr w:type="gramStart"/>
      <w:r w:rsidRPr="005A747C">
        <w:rPr>
          <w:rStyle w:val="Fett"/>
          <w:rFonts w:ascii="Arial" w:hAnsi="Arial" w:cs="Arial"/>
          <w:color w:val="002F5D"/>
          <w:sz w:val="22"/>
        </w:rPr>
        <w:t>…….</w:t>
      </w:r>
      <w:proofErr w:type="gramEnd"/>
      <w:r w:rsidRPr="005A747C">
        <w:rPr>
          <w:rStyle w:val="Fett"/>
          <w:rFonts w:ascii="Arial" w:hAnsi="Arial" w:cs="Arial"/>
          <w:color w:val="002F5D"/>
          <w:sz w:val="22"/>
        </w:rPr>
        <w:t xml:space="preserve">. (Verkaufsfläche in m²) / 20 </w:t>
      </w:r>
    </w:p>
    <w:p w14:paraId="5E293412" w14:textId="77777777" w:rsidR="00751BE7" w:rsidRDefault="00751BE7" w:rsidP="001F7D79">
      <w:pPr>
        <w:pStyle w:val="StandardWeb"/>
        <w:spacing w:before="0" w:beforeAutospacing="0" w:after="0" w:afterAutospacing="0"/>
        <w:ind w:left="1134"/>
        <w:rPr>
          <w:rFonts w:ascii="MiloOT" w:hAnsi="MiloOT" w:cs="Arial"/>
          <w:color w:val="002F5D"/>
        </w:rPr>
      </w:pPr>
    </w:p>
    <w:p w14:paraId="066D8E89" w14:textId="5FF8A4AC" w:rsidR="00977F26" w:rsidRDefault="00977F26" w:rsidP="001265B1">
      <w:pPr>
        <w:pStyle w:val="StandardWeb"/>
        <w:spacing w:before="0" w:beforeAutospacing="0" w:after="0" w:afterAutospacing="0" w:line="280" w:lineRule="exact"/>
        <w:ind w:left="1134"/>
        <w:jc w:val="both"/>
        <w:rPr>
          <w:rFonts w:ascii="Arial" w:hAnsi="Arial" w:cs="Arial"/>
          <w:color w:val="002F5D"/>
          <w:sz w:val="22"/>
        </w:rPr>
      </w:pPr>
      <w:r w:rsidRPr="0001658C">
        <w:rPr>
          <w:rFonts w:ascii="Arial" w:hAnsi="Arial" w:cs="Arial"/>
          <w:color w:val="002F5D"/>
          <w:sz w:val="22"/>
        </w:rPr>
        <w:t>Die Verkaufsfläche ist die von der Kundschaft begehbare Fläche – ohne Lager</w:t>
      </w:r>
      <w:r w:rsidR="001265B1">
        <w:rPr>
          <w:rFonts w:ascii="Arial" w:hAnsi="Arial" w:cs="Arial"/>
          <w:color w:val="002F5D"/>
          <w:sz w:val="22"/>
        </w:rPr>
        <w:t>-</w:t>
      </w:r>
      <w:r w:rsidRPr="0001658C">
        <w:rPr>
          <w:rFonts w:ascii="Arial" w:hAnsi="Arial" w:cs="Arial"/>
          <w:color w:val="002F5D"/>
          <w:sz w:val="22"/>
        </w:rPr>
        <w:t>bereiche und Sanitärräume. Sie schließt jedoch die Flächen mit ein, die durch Kassen, Regale und Gefriertruhen belegt sind.</w:t>
      </w:r>
    </w:p>
    <w:p w14:paraId="200F3BCC" w14:textId="77777777" w:rsidR="0001658C" w:rsidRPr="0001658C" w:rsidRDefault="0001658C" w:rsidP="0001658C">
      <w:pPr>
        <w:pStyle w:val="StandardWeb"/>
        <w:spacing w:before="0" w:beforeAutospacing="0" w:after="0" w:afterAutospacing="0" w:line="280" w:lineRule="exact"/>
        <w:ind w:left="1134"/>
        <w:rPr>
          <w:rFonts w:ascii="Arial" w:hAnsi="Arial" w:cs="Arial"/>
          <w:color w:val="002F5D"/>
          <w:sz w:val="22"/>
        </w:rPr>
      </w:pPr>
    </w:p>
    <w:p w14:paraId="32CA8E68" w14:textId="6FBE583F" w:rsidR="005A747C" w:rsidRDefault="00022D88" w:rsidP="00022D88">
      <w:pPr>
        <w:jc w:val="center"/>
        <w:rPr>
          <w:lang w:eastAsia="de-DE"/>
        </w:rPr>
      </w:pPr>
      <w:r w:rsidRPr="00977F26">
        <w:rPr>
          <w:rFonts w:ascii="MiloOT" w:hAnsi="MiloOT" w:cs="Arial"/>
          <w:noProof/>
          <w:color w:val="002F5D"/>
          <w:lang w:eastAsia="de-DE"/>
        </w:rPr>
        <w:drawing>
          <wp:inline distT="0" distB="0" distL="0" distR="0" wp14:anchorId="78CD156E" wp14:editId="3029EEE8">
            <wp:extent cx="3614468" cy="1186118"/>
            <wp:effectExtent l="0" t="0" r="5080" b="0"/>
            <wp:docPr id="4" name="Grafik 4" descr="Grundr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undris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43" t="34513" r="-1257" b="-990"/>
                    <a:stretch/>
                  </pic:blipFill>
                  <pic:spPr bwMode="auto">
                    <a:xfrm>
                      <a:off x="0" y="0"/>
                      <a:ext cx="3628392" cy="1190687"/>
                    </a:xfrm>
                    <a:prstGeom prst="rect">
                      <a:avLst/>
                    </a:prstGeom>
                    <a:noFill/>
                    <a:ln>
                      <a:noFill/>
                    </a:ln>
                    <a:extLst>
                      <a:ext uri="{53640926-AAD7-44D8-BBD7-CCE9431645EC}">
                        <a14:shadowObscured xmlns:a14="http://schemas.microsoft.com/office/drawing/2010/main"/>
                      </a:ext>
                    </a:extLst>
                  </pic:spPr>
                </pic:pic>
              </a:graphicData>
            </a:graphic>
          </wp:inline>
        </w:drawing>
      </w:r>
    </w:p>
    <w:p w14:paraId="4304C3BC" w14:textId="6DB62295" w:rsidR="00977F26" w:rsidRDefault="00DB5CF2" w:rsidP="001F7D79">
      <w:pPr>
        <w:pStyle w:val="berschrift5"/>
        <w:numPr>
          <w:ilvl w:val="0"/>
          <w:numId w:val="21"/>
        </w:numPr>
        <w:spacing w:before="0" w:line="240" w:lineRule="auto"/>
        <w:rPr>
          <w:rFonts w:ascii="Arial" w:eastAsia="Times New Roman" w:hAnsi="Arial" w:cs="Arial"/>
          <w:b/>
          <w:bCs/>
          <w:color w:val="002060"/>
          <w:sz w:val="24"/>
          <w:szCs w:val="24"/>
          <w:lang w:eastAsia="de-DE"/>
        </w:rPr>
      </w:pPr>
      <w:r w:rsidRPr="005A747C">
        <w:rPr>
          <w:rFonts w:ascii="Arial" w:eastAsia="Times New Roman" w:hAnsi="Arial" w:cs="Arial"/>
          <w:b/>
          <w:bCs/>
          <w:color w:val="002060"/>
          <w:sz w:val="24"/>
          <w:szCs w:val="24"/>
          <w:lang w:eastAsia="de-DE"/>
        </w:rPr>
        <w:t>Umsetzung der Zutrittskontrolle</w:t>
      </w:r>
    </w:p>
    <w:p w14:paraId="7F599C92" w14:textId="77777777" w:rsidR="00022D88" w:rsidRPr="00022D88" w:rsidRDefault="00022D88" w:rsidP="00631ACF">
      <w:pPr>
        <w:spacing w:after="0" w:line="240" w:lineRule="auto"/>
        <w:ind w:left="1066"/>
        <w:rPr>
          <w:rFonts w:ascii="Arial" w:hAnsi="Arial" w:cs="Arial"/>
          <w:lang w:eastAsia="de-DE"/>
        </w:rPr>
      </w:pPr>
    </w:p>
    <w:p w14:paraId="3B3800AE" w14:textId="61ECF808" w:rsidR="00E969A4" w:rsidRPr="0055030E" w:rsidRDefault="00E969A4" w:rsidP="001265B1">
      <w:pPr>
        <w:spacing w:after="0" w:line="240" w:lineRule="auto"/>
        <w:ind w:left="709" w:firstLine="425"/>
        <w:outlineLvl w:val="0"/>
        <w:rPr>
          <w:rFonts w:ascii="Arial" w:eastAsia="Times New Roman" w:hAnsi="Arial" w:cs="Arial"/>
          <w:b/>
          <w:bCs/>
          <w:color w:val="C45911" w:themeColor="accent2" w:themeShade="BF"/>
          <w:kern w:val="36"/>
          <w:szCs w:val="24"/>
          <w:lang w:eastAsia="de-DE"/>
        </w:rPr>
      </w:pPr>
      <w:r w:rsidRPr="0055030E">
        <w:rPr>
          <w:rFonts w:ascii="Arial" w:eastAsia="Times New Roman" w:hAnsi="Arial" w:cs="Arial"/>
          <w:b/>
          <w:bCs/>
          <w:color w:val="C45911" w:themeColor="accent2" w:themeShade="BF"/>
          <w:kern w:val="36"/>
          <w:szCs w:val="24"/>
          <w:lang w:eastAsia="de-DE"/>
        </w:rPr>
        <w:t>Beispiele</w:t>
      </w:r>
      <w:r w:rsidR="00A90718">
        <w:rPr>
          <w:rFonts w:ascii="Arial" w:eastAsia="Times New Roman" w:hAnsi="Arial" w:cs="Arial"/>
          <w:b/>
          <w:bCs/>
          <w:color w:val="C45911" w:themeColor="accent2" w:themeShade="BF"/>
          <w:kern w:val="36"/>
          <w:szCs w:val="24"/>
          <w:lang w:eastAsia="de-DE"/>
        </w:rPr>
        <w:t xml:space="preserve"> </w:t>
      </w:r>
      <w:r w:rsidRPr="0055030E">
        <w:rPr>
          <w:rFonts w:ascii="Arial" w:eastAsia="Times New Roman" w:hAnsi="Arial" w:cs="Arial"/>
          <w:b/>
          <w:bCs/>
          <w:color w:val="C45911" w:themeColor="accent2" w:themeShade="BF"/>
          <w:kern w:val="36"/>
          <w:szCs w:val="24"/>
          <w:lang w:eastAsia="de-DE"/>
        </w:rPr>
        <w:t>/ Ideen</w:t>
      </w:r>
      <w:r w:rsidR="00E874AA" w:rsidRPr="0055030E">
        <w:rPr>
          <w:rFonts w:ascii="Arial" w:eastAsia="Times New Roman" w:hAnsi="Arial" w:cs="Arial"/>
          <w:b/>
          <w:bCs/>
          <w:color w:val="C45911" w:themeColor="accent2" w:themeShade="BF"/>
          <w:kern w:val="36"/>
          <w:szCs w:val="24"/>
          <w:lang w:eastAsia="de-DE"/>
        </w:rPr>
        <w:t xml:space="preserve"> für Ihren Betrieb</w:t>
      </w:r>
      <w:r w:rsidRPr="0055030E">
        <w:rPr>
          <w:rFonts w:ascii="Arial" w:eastAsia="Times New Roman" w:hAnsi="Arial" w:cs="Arial"/>
          <w:b/>
          <w:bCs/>
          <w:color w:val="C45911" w:themeColor="accent2" w:themeShade="BF"/>
          <w:kern w:val="36"/>
          <w:szCs w:val="24"/>
          <w:lang w:eastAsia="de-DE"/>
        </w:rPr>
        <w:t>:</w:t>
      </w:r>
    </w:p>
    <w:p w14:paraId="5815A70C" w14:textId="5BFE7540" w:rsidR="00E969A4" w:rsidRPr="00600AF1" w:rsidRDefault="00875366" w:rsidP="0001658C">
      <w:pPr>
        <w:pStyle w:val="Listenabsatz"/>
        <w:numPr>
          <w:ilvl w:val="0"/>
          <w:numId w:val="22"/>
        </w:numPr>
        <w:spacing w:before="120" w:after="120" w:line="240" w:lineRule="auto"/>
        <w:ind w:left="1418" w:hanging="284"/>
        <w:contextualSpacing w:val="0"/>
        <w:outlineLvl w:val="0"/>
        <w:rPr>
          <w:rFonts w:ascii="Arial" w:eastAsia="Times New Roman" w:hAnsi="Arial" w:cs="Arial"/>
          <w:color w:val="C45911" w:themeColor="accent2" w:themeShade="BF"/>
          <w:kern w:val="36"/>
          <w:szCs w:val="24"/>
          <w:lang w:eastAsia="de-DE"/>
        </w:rPr>
      </w:pPr>
      <w:r w:rsidRPr="00600AF1">
        <w:rPr>
          <w:rFonts w:ascii="Arial" w:eastAsia="Times New Roman" w:hAnsi="Arial" w:cs="Arial"/>
          <w:color w:val="C45911" w:themeColor="accent2" w:themeShade="BF"/>
          <w:kern w:val="36"/>
          <w:szCs w:val="24"/>
          <w:lang w:eastAsia="de-DE"/>
        </w:rPr>
        <w:t>Getrennter Ein- und Ausgang</w:t>
      </w:r>
      <w:r w:rsidR="00E969A4" w:rsidRPr="00600AF1">
        <w:rPr>
          <w:rFonts w:ascii="Arial" w:eastAsia="Times New Roman" w:hAnsi="Arial" w:cs="Arial"/>
          <w:color w:val="C45911" w:themeColor="accent2" w:themeShade="BF"/>
          <w:kern w:val="36"/>
          <w:szCs w:val="24"/>
          <w:lang w:eastAsia="de-DE"/>
        </w:rPr>
        <w:t xml:space="preserve">, um direkten, entgegenkommenden Kontakt </w:t>
      </w:r>
      <w:r w:rsidR="0001658C" w:rsidRPr="00600AF1">
        <w:rPr>
          <w:rFonts w:ascii="Arial" w:eastAsia="Times New Roman" w:hAnsi="Arial" w:cs="Arial"/>
          <w:color w:val="C45911" w:themeColor="accent2" w:themeShade="BF"/>
          <w:kern w:val="36"/>
          <w:szCs w:val="24"/>
          <w:lang w:eastAsia="de-DE"/>
        </w:rPr>
        <w:t xml:space="preserve">zwischen den Kunden </w:t>
      </w:r>
      <w:r w:rsidR="00E969A4" w:rsidRPr="00600AF1">
        <w:rPr>
          <w:rFonts w:ascii="Arial" w:eastAsia="Times New Roman" w:hAnsi="Arial" w:cs="Arial"/>
          <w:color w:val="C45911" w:themeColor="accent2" w:themeShade="BF"/>
          <w:kern w:val="36"/>
          <w:szCs w:val="24"/>
          <w:lang w:eastAsia="de-DE"/>
        </w:rPr>
        <w:t>zu vermeiden</w:t>
      </w:r>
    </w:p>
    <w:p w14:paraId="50DBDE2D" w14:textId="061D8D7F" w:rsidR="007C6215" w:rsidRPr="00600AF1" w:rsidRDefault="00E969A4" w:rsidP="0001658C">
      <w:pPr>
        <w:pStyle w:val="Listenabsatz"/>
        <w:numPr>
          <w:ilvl w:val="0"/>
          <w:numId w:val="22"/>
        </w:numPr>
        <w:spacing w:before="120" w:after="120" w:line="240" w:lineRule="auto"/>
        <w:ind w:left="1418" w:hanging="284"/>
        <w:contextualSpacing w:val="0"/>
        <w:outlineLvl w:val="0"/>
        <w:rPr>
          <w:rFonts w:ascii="Arial" w:eastAsia="Times New Roman" w:hAnsi="Arial" w:cs="Arial"/>
          <w:color w:val="C45911" w:themeColor="accent2" w:themeShade="BF"/>
          <w:kern w:val="36"/>
          <w:szCs w:val="24"/>
          <w:lang w:eastAsia="de-DE"/>
        </w:rPr>
      </w:pPr>
      <w:r w:rsidRPr="00600AF1">
        <w:rPr>
          <w:rFonts w:ascii="Arial" w:eastAsia="Times New Roman" w:hAnsi="Arial" w:cs="Arial"/>
          <w:color w:val="C45911" w:themeColor="accent2" w:themeShade="BF"/>
          <w:kern w:val="36"/>
          <w:szCs w:val="24"/>
          <w:lang w:eastAsia="de-DE"/>
        </w:rPr>
        <w:t xml:space="preserve">Ggf. durch Striche abgetrennten Laufbereiche hinein und heraus </w:t>
      </w:r>
    </w:p>
    <w:p w14:paraId="14E0A1F5" w14:textId="2B14448C" w:rsidR="00E969A4" w:rsidRPr="00600AF1" w:rsidRDefault="00E969A4" w:rsidP="0001658C">
      <w:pPr>
        <w:pStyle w:val="Listenabsatz"/>
        <w:numPr>
          <w:ilvl w:val="0"/>
          <w:numId w:val="22"/>
        </w:numPr>
        <w:spacing w:before="120" w:after="120" w:line="240" w:lineRule="auto"/>
        <w:ind w:left="1418" w:hanging="284"/>
        <w:contextualSpacing w:val="0"/>
        <w:outlineLvl w:val="0"/>
        <w:rPr>
          <w:rFonts w:ascii="Arial" w:eastAsia="Times New Roman" w:hAnsi="Arial" w:cs="Arial"/>
          <w:color w:val="C45911" w:themeColor="accent2" w:themeShade="BF"/>
          <w:kern w:val="36"/>
          <w:szCs w:val="24"/>
          <w:lang w:eastAsia="de-DE"/>
        </w:rPr>
      </w:pPr>
      <w:r w:rsidRPr="00600AF1">
        <w:rPr>
          <w:rFonts w:ascii="Arial" w:eastAsia="Times New Roman" w:hAnsi="Arial" w:cs="Arial"/>
          <w:color w:val="C45911" w:themeColor="accent2" w:themeShade="BF"/>
          <w:kern w:val="36"/>
          <w:szCs w:val="24"/>
          <w:lang w:eastAsia="de-DE"/>
        </w:rPr>
        <w:t>Steuerung von Eintritt und Austritt durch Personal, wenn nur eine Eingangstür vorhanden</w:t>
      </w:r>
    </w:p>
    <w:p w14:paraId="0D2BF095" w14:textId="52E164F0" w:rsidR="00E969A4" w:rsidRPr="00600AF1" w:rsidRDefault="00E969A4" w:rsidP="0001658C">
      <w:pPr>
        <w:pStyle w:val="Listenabsatz"/>
        <w:numPr>
          <w:ilvl w:val="0"/>
          <w:numId w:val="22"/>
        </w:numPr>
        <w:spacing w:before="120" w:after="120" w:line="240" w:lineRule="auto"/>
        <w:ind w:left="1418" w:hanging="284"/>
        <w:contextualSpacing w:val="0"/>
        <w:outlineLvl w:val="0"/>
        <w:rPr>
          <w:rFonts w:ascii="Arial" w:eastAsia="Times New Roman" w:hAnsi="Arial" w:cs="Arial"/>
          <w:color w:val="C45911" w:themeColor="accent2" w:themeShade="BF"/>
          <w:kern w:val="36"/>
          <w:szCs w:val="24"/>
          <w:lang w:eastAsia="de-DE"/>
        </w:rPr>
      </w:pPr>
      <w:r w:rsidRPr="00600AF1">
        <w:rPr>
          <w:rFonts w:ascii="Arial" w:eastAsia="Times New Roman" w:hAnsi="Arial" w:cs="Arial"/>
          <w:color w:val="C45911" w:themeColor="accent2" w:themeShade="BF"/>
          <w:kern w:val="36"/>
          <w:szCs w:val="24"/>
          <w:lang w:eastAsia="de-DE"/>
        </w:rPr>
        <w:lastRenderedPageBreak/>
        <w:t xml:space="preserve">In kleinen Läden Sichtkontrolle der </w:t>
      </w:r>
      <w:r w:rsidR="004F24CB" w:rsidRPr="00600AF1">
        <w:rPr>
          <w:rFonts w:ascii="Arial" w:eastAsia="Times New Roman" w:hAnsi="Arial" w:cs="Arial"/>
          <w:color w:val="C45911" w:themeColor="accent2" w:themeShade="BF"/>
          <w:kern w:val="36"/>
          <w:szCs w:val="24"/>
          <w:lang w:eastAsia="de-DE"/>
        </w:rPr>
        <w:t>m</w:t>
      </w:r>
      <w:r w:rsidRPr="00600AF1">
        <w:rPr>
          <w:rFonts w:ascii="Arial" w:eastAsia="Times New Roman" w:hAnsi="Arial" w:cs="Arial"/>
          <w:color w:val="C45911" w:themeColor="accent2" w:themeShade="BF"/>
          <w:kern w:val="36"/>
          <w:szCs w:val="24"/>
          <w:lang w:eastAsia="de-DE"/>
        </w:rPr>
        <w:t xml:space="preserve">aximalen </w:t>
      </w:r>
      <w:r w:rsidR="00F90B3C" w:rsidRPr="00600AF1">
        <w:rPr>
          <w:rFonts w:ascii="Arial" w:eastAsia="Times New Roman" w:hAnsi="Arial" w:cs="Arial"/>
          <w:color w:val="C45911" w:themeColor="accent2" w:themeShade="BF"/>
          <w:kern w:val="36"/>
          <w:szCs w:val="24"/>
          <w:lang w:eastAsia="de-DE"/>
        </w:rPr>
        <w:t>Besucherzahlen</w:t>
      </w:r>
      <w:r w:rsidRPr="00600AF1">
        <w:rPr>
          <w:rFonts w:ascii="Arial" w:eastAsia="Times New Roman" w:hAnsi="Arial" w:cs="Arial"/>
          <w:color w:val="C45911" w:themeColor="accent2" w:themeShade="BF"/>
          <w:kern w:val="36"/>
          <w:szCs w:val="24"/>
          <w:lang w:eastAsia="de-DE"/>
        </w:rPr>
        <w:t xml:space="preserve"> und ggf. Abschließen der Eingangstür</w:t>
      </w:r>
    </w:p>
    <w:p w14:paraId="1CF8CB0E" w14:textId="594C1A72" w:rsidR="00875366" w:rsidRPr="00600AF1" w:rsidRDefault="00875366" w:rsidP="0001658C">
      <w:pPr>
        <w:pStyle w:val="Listenabsatz"/>
        <w:numPr>
          <w:ilvl w:val="0"/>
          <w:numId w:val="22"/>
        </w:numPr>
        <w:spacing w:before="120" w:after="120" w:line="240" w:lineRule="auto"/>
        <w:ind w:left="1418" w:hanging="284"/>
        <w:contextualSpacing w:val="0"/>
        <w:outlineLvl w:val="0"/>
        <w:rPr>
          <w:rFonts w:ascii="Arial" w:eastAsia="Times New Roman" w:hAnsi="Arial" w:cs="Arial"/>
          <w:color w:val="C45911" w:themeColor="accent2" w:themeShade="BF"/>
          <w:kern w:val="36"/>
          <w:szCs w:val="24"/>
          <w:lang w:eastAsia="de-DE"/>
        </w:rPr>
      </w:pPr>
      <w:r w:rsidRPr="00600AF1">
        <w:rPr>
          <w:rFonts w:ascii="Arial" w:eastAsia="Times New Roman" w:hAnsi="Arial" w:cs="Arial"/>
          <w:color w:val="C45911" w:themeColor="accent2" w:themeShade="BF"/>
          <w:kern w:val="36"/>
          <w:szCs w:val="24"/>
          <w:lang w:eastAsia="de-DE"/>
        </w:rPr>
        <w:t>Abgezählte Einkaufswagen</w:t>
      </w:r>
      <w:r w:rsidR="004F24CB" w:rsidRPr="00600AF1">
        <w:rPr>
          <w:rFonts w:ascii="Arial" w:eastAsia="Times New Roman" w:hAnsi="Arial" w:cs="Arial"/>
          <w:color w:val="C45911" w:themeColor="accent2" w:themeShade="BF"/>
          <w:kern w:val="36"/>
          <w:szCs w:val="24"/>
          <w:lang w:eastAsia="de-DE"/>
        </w:rPr>
        <w:t xml:space="preserve">, Körbe </w:t>
      </w:r>
      <w:r w:rsidR="0001658C" w:rsidRPr="00600AF1">
        <w:rPr>
          <w:rFonts w:ascii="Arial" w:eastAsia="Times New Roman" w:hAnsi="Arial" w:cs="Arial"/>
          <w:color w:val="C45911" w:themeColor="accent2" w:themeShade="BF"/>
          <w:kern w:val="36"/>
          <w:szCs w:val="24"/>
          <w:lang w:eastAsia="de-DE"/>
        </w:rPr>
        <w:t xml:space="preserve">- </w:t>
      </w:r>
      <w:r w:rsidRPr="00600AF1">
        <w:rPr>
          <w:rFonts w:ascii="Arial" w:eastAsia="Times New Roman" w:hAnsi="Arial" w:cs="Arial"/>
          <w:color w:val="C45911" w:themeColor="accent2" w:themeShade="BF"/>
          <w:kern w:val="36"/>
          <w:szCs w:val="24"/>
          <w:lang w:eastAsia="de-DE"/>
        </w:rPr>
        <w:t xml:space="preserve">Zugang </w:t>
      </w:r>
      <w:r w:rsidR="0001658C" w:rsidRPr="00600AF1">
        <w:rPr>
          <w:rFonts w:ascii="Arial" w:eastAsia="Times New Roman" w:hAnsi="Arial" w:cs="Arial"/>
          <w:color w:val="C45911" w:themeColor="accent2" w:themeShade="BF"/>
          <w:kern w:val="36"/>
          <w:szCs w:val="24"/>
          <w:lang w:eastAsia="de-DE"/>
        </w:rPr>
        <w:t xml:space="preserve">kann </w:t>
      </w:r>
      <w:r w:rsidRPr="00600AF1">
        <w:rPr>
          <w:rFonts w:ascii="Arial" w:eastAsia="Times New Roman" w:hAnsi="Arial" w:cs="Arial"/>
          <w:color w:val="C45911" w:themeColor="accent2" w:themeShade="BF"/>
          <w:kern w:val="36"/>
          <w:szCs w:val="24"/>
          <w:lang w:eastAsia="de-DE"/>
        </w:rPr>
        <w:t>nur mit Einkaufswagen</w:t>
      </w:r>
      <w:r w:rsidR="004F24CB" w:rsidRPr="00600AF1">
        <w:rPr>
          <w:rFonts w:ascii="Arial" w:eastAsia="Times New Roman" w:hAnsi="Arial" w:cs="Arial"/>
          <w:color w:val="C45911" w:themeColor="accent2" w:themeShade="BF"/>
          <w:kern w:val="36"/>
          <w:szCs w:val="24"/>
          <w:lang w:eastAsia="de-DE"/>
        </w:rPr>
        <w:t xml:space="preserve"> etc.</w:t>
      </w:r>
      <w:r w:rsidRPr="00600AF1">
        <w:rPr>
          <w:rFonts w:ascii="Arial" w:eastAsia="Times New Roman" w:hAnsi="Arial" w:cs="Arial"/>
          <w:color w:val="C45911" w:themeColor="accent2" w:themeShade="BF"/>
          <w:kern w:val="36"/>
          <w:szCs w:val="24"/>
          <w:lang w:eastAsia="de-DE"/>
        </w:rPr>
        <w:t xml:space="preserve">, </w:t>
      </w:r>
      <w:r w:rsidR="0001658C" w:rsidRPr="00600AF1">
        <w:rPr>
          <w:rFonts w:ascii="Arial" w:eastAsia="Times New Roman" w:hAnsi="Arial" w:cs="Arial"/>
          <w:color w:val="C45911" w:themeColor="accent2" w:themeShade="BF"/>
          <w:kern w:val="36"/>
          <w:szCs w:val="24"/>
          <w:lang w:eastAsia="de-DE"/>
        </w:rPr>
        <w:t>erfolgen</w:t>
      </w:r>
    </w:p>
    <w:p w14:paraId="4E731EE8" w14:textId="77777777" w:rsidR="00207E86" w:rsidRPr="00022D88" w:rsidRDefault="00207E86" w:rsidP="00022D88">
      <w:pPr>
        <w:spacing w:after="0" w:line="240" w:lineRule="auto"/>
        <w:ind w:left="1134"/>
        <w:outlineLvl w:val="0"/>
        <w:rPr>
          <w:rFonts w:ascii="Arial" w:eastAsia="Times New Roman" w:hAnsi="Arial" w:cs="Arial"/>
          <w:color w:val="002060"/>
          <w:kern w:val="36"/>
          <w:szCs w:val="24"/>
          <w:lang w:eastAsia="de-DE"/>
        </w:rPr>
      </w:pPr>
    </w:p>
    <w:p w14:paraId="622219CD" w14:textId="39447A92" w:rsidR="00637953" w:rsidRPr="005A747C" w:rsidRDefault="00637953" w:rsidP="001F7D79">
      <w:pPr>
        <w:pStyle w:val="Listenabsatz"/>
        <w:numPr>
          <w:ilvl w:val="0"/>
          <w:numId w:val="21"/>
        </w:numPr>
        <w:spacing w:after="0" w:line="240" w:lineRule="auto"/>
        <w:outlineLvl w:val="0"/>
        <w:rPr>
          <w:rFonts w:ascii="Arial" w:eastAsia="Times New Roman" w:hAnsi="Arial" w:cs="Arial"/>
          <w:b/>
          <w:bCs/>
          <w:color w:val="002060"/>
          <w:kern w:val="36"/>
          <w:sz w:val="24"/>
          <w:szCs w:val="24"/>
          <w:lang w:eastAsia="de-DE"/>
        </w:rPr>
      </w:pPr>
      <w:r w:rsidRPr="005A747C">
        <w:rPr>
          <w:rFonts w:ascii="Arial" w:eastAsia="Times New Roman" w:hAnsi="Arial" w:cs="Arial"/>
          <w:b/>
          <w:bCs/>
          <w:color w:val="002060"/>
          <w:kern w:val="36"/>
          <w:sz w:val="24"/>
          <w:szCs w:val="24"/>
          <w:lang w:eastAsia="de-DE"/>
        </w:rPr>
        <w:t>Vermeidung von Warteschlangen</w:t>
      </w:r>
      <w:r w:rsidR="008D1A2C" w:rsidRPr="005A747C">
        <w:rPr>
          <w:rFonts w:ascii="Arial" w:eastAsia="Times New Roman" w:hAnsi="Arial" w:cs="Arial"/>
          <w:b/>
          <w:bCs/>
          <w:color w:val="002060"/>
          <w:kern w:val="36"/>
          <w:sz w:val="24"/>
          <w:szCs w:val="24"/>
          <w:lang w:eastAsia="de-DE"/>
        </w:rPr>
        <w:t xml:space="preserve"> </w:t>
      </w:r>
    </w:p>
    <w:p w14:paraId="3394869D" w14:textId="63FD1218" w:rsidR="00637953" w:rsidRPr="00E91A14" w:rsidRDefault="00637953" w:rsidP="001F7D79">
      <w:pPr>
        <w:pStyle w:val="Listenabsatz"/>
        <w:spacing w:after="0" w:line="240" w:lineRule="auto"/>
        <w:ind w:left="1068"/>
        <w:outlineLvl w:val="0"/>
        <w:rPr>
          <w:rFonts w:ascii="Arial" w:eastAsia="Times New Roman" w:hAnsi="Arial" w:cs="Arial"/>
          <w:color w:val="002F5D"/>
          <w:kern w:val="36"/>
          <w:szCs w:val="24"/>
          <w:lang w:eastAsia="de-DE"/>
        </w:rPr>
      </w:pPr>
    </w:p>
    <w:p w14:paraId="7EAC137B" w14:textId="56FF6F14" w:rsidR="00637953" w:rsidRDefault="00637953" w:rsidP="001265B1">
      <w:pPr>
        <w:pStyle w:val="Listenabsatz"/>
        <w:spacing w:after="0" w:line="280" w:lineRule="exact"/>
        <w:ind w:left="1066"/>
        <w:contextualSpacing w:val="0"/>
        <w:jc w:val="both"/>
        <w:outlineLvl w:val="0"/>
        <w:rPr>
          <w:rFonts w:ascii="Arial" w:eastAsia="Times New Roman" w:hAnsi="Arial" w:cs="Arial"/>
          <w:color w:val="002F5D"/>
          <w:kern w:val="36"/>
          <w:szCs w:val="24"/>
          <w:lang w:eastAsia="de-DE"/>
        </w:rPr>
      </w:pPr>
      <w:r w:rsidRPr="00600AF1">
        <w:rPr>
          <w:rFonts w:ascii="Arial" w:eastAsia="Times New Roman" w:hAnsi="Arial" w:cs="Arial"/>
          <w:color w:val="002F5D"/>
          <w:kern w:val="36"/>
          <w:szCs w:val="24"/>
          <w:lang w:eastAsia="de-DE"/>
        </w:rPr>
        <w:t xml:space="preserve">Warteschlangen in unserem Geschäft vermeiden wir bereits durch die Reduzierung der maximal zulässigen Kundenzahl in unserem Betrieb. Sollten sich dennoch an den Kassen Schlangen bilden, so minimieren wir das Risiko durch entsprechende </w:t>
      </w:r>
      <w:r w:rsidRPr="00600AF1">
        <w:rPr>
          <w:rFonts w:ascii="Arial" w:eastAsia="Times New Roman" w:hAnsi="Arial" w:cs="Arial"/>
          <w:color w:val="002F5D"/>
          <w:kern w:val="36"/>
          <w:szCs w:val="24"/>
          <w:u w:val="single"/>
          <w:lang w:eastAsia="de-DE"/>
        </w:rPr>
        <w:t>Abstandsmarkierungen auf dem Boden</w:t>
      </w:r>
      <w:r w:rsidRPr="00600AF1">
        <w:rPr>
          <w:rFonts w:ascii="Arial" w:eastAsia="Times New Roman" w:hAnsi="Arial" w:cs="Arial"/>
          <w:color w:val="002F5D"/>
          <w:kern w:val="36"/>
          <w:szCs w:val="24"/>
          <w:lang w:eastAsia="de-DE"/>
        </w:rPr>
        <w:t xml:space="preserve">. Durch unsere Kundenhinweise zum Infektionsschutz werden die Kunden zusätzlich zu richtigem Verhalten </w:t>
      </w:r>
      <w:r w:rsidR="00043367" w:rsidRPr="00600AF1">
        <w:rPr>
          <w:rFonts w:ascii="Arial" w:eastAsia="Times New Roman" w:hAnsi="Arial" w:cs="Arial"/>
          <w:color w:val="002F5D"/>
          <w:kern w:val="36"/>
          <w:szCs w:val="24"/>
          <w:lang w:eastAsia="de-DE"/>
        </w:rPr>
        <w:t>animiert</w:t>
      </w:r>
      <w:r w:rsidRPr="00600AF1">
        <w:rPr>
          <w:rFonts w:ascii="Arial" w:eastAsia="Times New Roman" w:hAnsi="Arial" w:cs="Arial"/>
          <w:color w:val="002F5D"/>
          <w:kern w:val="36"/>
          <w:szCs w:val="24"/>
          <w:lang w:eastAsia="de-DE"/>
        </w:rPr>
        <w:t>.</w:t>
      </w:r>
    </w:p>
    <w:p w14:paraId="20553CD1" w14:textId="77777777" w:rsidR="001265B1" w:rsidRPr="00600AF1" w:rsidRDefault="001265B1" w:rsidP="001265B1">
      <w:pPr>
        <w:pStyle w:val="Listenabsatz"/>
        <w:spacing w:after="0" w:line="280" w:lineRule="exact"/>
        <w:ind w:left="1066"/>
        <w:contextualSpacing w:val="0"/>
        <w:jc w:val="both"/>
        <w:outlineLvl w:val="0"/>
        <w:rPr>
          <w:rFonts w:ascii="Arial" w:eastAsia="Times New Roman" w:hAnsi="Arial" w:cs="Arial"/>
          <w:color w:val="002F5D"/>
          <w:kern w:val="36"/>
          <w:szCs w:val="24"/>
          <w:lang w:eastAsia="de-DE"/>
        </w:rPr>
      </w:pPr>
    </w:p>
    <w:p w14:paraId="325FB6B1" w14:textId="0BEA1808" w:rsidR="00637953" w:rsidRDefault="00637953" w:rsidP="001265B1">
      <w:pPr>
        <w:pStyle w:val="Listenabsatz"/>
        <w:spacing w:after="0" w:line="280" w:lineRule="exact"/>
        <w:ind w:left="1066"/>
        <w:contextualSpacing w:val="0"/>
        <w:jc w:val="both"/>
        <w:outlineLvl w:val="0"/>
        <w:rPr>
          <w:rFonts w:ascii="Arial" w:eastAsia="Times New Roman" w:hAnsi="Arial" w:cs="Arial"/>
          <w:color w:val="002F5D"/>
          <w:kern w:val="36"/>
          <w:szCs w:val="24"/>
          <w:lang w:eastAsia="de-DE"/>
        </w:rPr>
      </w:pPr>
      <w:r w:rsidRPr="00600AF1">
        <w:rPr>
          <w:rFonts w:ascii="Arial" w:eastAsia="Times New Roman" w:hAnsi="Arial" w:cs="Arial"/>
          <w:color w:val="002F5D"/>
          <w:kern w:val="36"/>
          <w:szCs w:val="24"/>
          <w:lang w:eastAsia="de-DE"/>
        </w:rPr>
        <w:t xml:space="preserve">Vor dem Geschäft vermeiden wir das Ansteckungsrisiko ebenfalls durch </w:t>
      </w:r>
      <w:r w:rsidR="001265B1">
        <w:rPr>
          <w:rFonts w:ascii="Arial" w:eastAsia="Times New Roman" w:hAnsi="Arial" w:cs="Arial"/>
          <w:color w:val="002F5D"/>
          <w:kern w:val="36"/>
          <w:szCs w:val="24"/>
          <w:lang w:eastAsia="de-DE"/>
        </w:rPr>
        <w:t xml:space="preserve">die </w:t>
      </w:r>
      <w:r w:rsidR="00667FEF" w:rsidRPr="00600AF1">
        <w:rPr>
          <w:rFonts w:ascii="Arial" w:eastAsia="Times New Roman" w:hAnsi="Arial" w:cs="Arial"/>
          <w:color w:val="002F5D"/>
          <w:kern w:val="36"/>
          <w:szCs w:val="24"/>
          <w:lang w:eastAsia="de-DE"/>
        </w:rPr>
        <w:t>An</w:t>
      </w:r>
      <w:r w:rsidR="00667FEF">
        <w:rPr>
          <w:rFonts w:ascii="Arial" w:eastAsia="Times New Roman" w:hAnsi="Arial" w:cs="Arial"/>
          <w:color w:val="002F5D"/>
          <w:kern w:val="36"/>
          <w:szCs w:val="24"/>
          <w:lang w:eastAsia="de-DE"/>
        </w:rPr>
        <w:t>bringung</w:t>
      </w:r>
      <w:r w:rsidRPr="00600AF1">
        <w:rPr>
          <w:rFonts w:ascii="Arial" w:eastAsia="Times New Roman" w:hAnsi="Arial" w:cs="Arial"/>
          <w:color w:val="002F5D"/>
          <w:kern w:val="36"/>
          <w:szCs w:val="24"/>
          <w:lang w:eastAsia="de-DE"/>
        </w:rPr>
        <w:t xml:space="preserve"> von Abstands</w:t>
      </w:r>
      <w:r w:rsidR="00600AF1">
        <w:rPr>
          <w:rFonts w:ascii="Arial" w:eastAsia="Times New Roman" w:hAnsi="Arial" w:cs="Arial"/>
          <w:color w:val="002F5D"/>
          <w:kern w:val="36"/>
          <w:szCs w:val="24"/>
          <w:lang w:eastAsia="de-DE"/>
        </w:rPr>
        <w:t>markierungen a</w:t>
      </w:r>
      <w:r w:rsidRPr="00600AF1">
        <w:rPr>
          <w:rFonts w:ascii="Arial" w:eastAsia="Times New Roman" w:hAnsi="Arial" w:cs="Arial"/>
          <w:color w:val="002F5D"/>
          <w:kern w:val="36"/>
          <w:szCs w:val="24"/>
          <w:lang w:eastAsia="de-DE"/>
        </w:rPr>
        <w:t>uf dem Boden</w:t>
      </w:r>
      <w:r w:rsidR="004F24CB" w:rsidRPr="00600AF1">
        <w:rPr>
          <w:rFonts w:ascii="Arial" w:eastAsia="Times New Roman" w:hAnsi="Arial" w:cs="Arial"/>
          <w:color w:val="002F5D"/>
          <w:kern w:val="36"/>
          <w:szCs w:val="24"/>
          <w:lang w:eastAsia="de-DE"/>
        </w:rPr>
        <w:t>.</w:t>
      </w:r>
    </w:p>
    <w:p w14:paraId="2A31521D" w14:textId="77777777" w:rsidR="001265B1" w:rsidRPr="00600AF1" w:rsidRDefault="001265B1" w:rsidP="001265B1">
      <w:pPr>
        <w:pStyle w:val="Listenabsatz"/>
        <w:spacing w:after="0" w:line="280" w:lineRule="exact"/>
        <w:ind w:left="1066"/>
        <w:contextualSpacing w:val="0"/>
        <w:jc w:val="both"/>
        <w:outlineLvl w:val="0"/>
        <w:rPr>
          <w:rFonts w:ascii="Arial" w:eastAsia="Times New Roman" w:hAnsi="Arial" w:cs="Arial"/>
          <w:color w:val="002F5D"/>
          <w:kern w:val="36"/>
          <w:szCs w:val="24"/>
          <w:lang w:eastAsia="de-DE"/>
        </w:rPr>
      </w:pPr>
    </w:p>
    <w:p w14:paraId="7147047C" w14:textId="53BF0343" w:rsidR="001F7D79" w:rsidRPr="001265B1" w:rsidRDefault="001F7D79" w:rsidP="00600AF1">
      <w:pPr>
        <w:spacing w:before="120" w:after="120" w:line="240" w:lineRule="auto"/>
        <w:ind w:left="708" w:firstLine="426"/>
        <w:outlineLvl w:val="0"/>
        <w:rPr>
          <w:rFonts w:ascii="Arial" w:eastAsia="Times New Roman" w:hAnsi="Arial" w:cs="Arial"/>
          <w:b/>
          <w:bCs/>
          <w:color w:val="C45911" w:themeColor="accent2" w:themeShade="BF"/>
          <w:kern w:val="36"/>
          <w:szCs w:val="24"/>
          <w:lang w:eastAsia="de-DE"/>
        </w:rPr>
      </w:pPr>
      <w:r w:rsidRPr="001265B1">
        <w:rPr>
          <w:rFonts w:ascii="Arial" w:eastAsia="Times New Roman" w:hAnsi="Arial" w:cs="Arial"/>
          <w:b/>
          <w:bCs/>
          <w:color w:val="C45911" w:themeColor="accent2" w:themeShade="BF"/>
          <w:kern w:val="36"/>
          <w:szCs w:val="24"/>
          <w:lang w:eastAsia="de-DE"/>
        </w:rPr>
        <w:t>Beispiele</w:t>
      </w:r>
      <w:r w:rsidR="00A90718">
        <w:rPr>
          <w:rFonts w:ascii="Arial" w:eastAsia="Times New Roman" w:hAnsi="Arial" w:cs="Arial"/>
          <w:b/>
          <w:bCs/>
          <w:color w:val="C45911" w:themeColor="accent2" w:themeShade="BF"/>
          <w:kern w:val="36"/>
          <w:szCs w:val="24"/>
          <w:lang w:eastAsia="de-DE"/>
        </w:rPr>
        <w:t xml:space="preserve"> </w:t>
      </w:r>
      <w:r w:rsidRPr="001265B1">
        <w:rPr>
          <w:rFonts w:ascii="Arial" w:eastAsia="Times New Roman" w:hAnsi="Arial" w:cs="Arial"/>
          <w:b/>
          <w:bCs/>
          <w:color w:val="C45911" w:themeColor="accent2" w:themeShade="BF"/>
          <w:kern w:val="36"/>
          <w:szCs w:val="24"/>
          <w:lang w:eastAsia="de-DE"/>
        </w:rPr>
        <w:t>/ Ideen für Ihren Betrieb:</w:t>
      </w:r>
    </w:p>
    <w:p w14:paraId="148FAF88" w14:textId="01A461D3" w:rsidR="001F7D79" w:rsidRPr="005A2D10" w:rsidRDefault="001F7D79" w:rsidP="001265B1">
      <w:pPr>
        <w:pStyle w:val="Listenabsatz"/>
        <w:numPr>
          <w:ilvl w:val="0"/>
          <w:numId w:val="22"/>
        </w:numPr>
        <w:spacing w:after="0" w:line="280" w:lineRule="exact"/>
        <w:ind w:left="1418" w:hanging="284"/>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 xml:space="preserve">Durchsagen zum Verhalten in den Geschäften. </w:t>
      </w:r>
      <w:r w:rsidR="00600AF1" w:rsidRPr="005A2D10">
        <w:rPr>
          <w:rFonts w:ascii="Arial" w:eastAsia="Times New Roman" w:hAnsi="Arial" w:cs="Arial"/>
          <w:color w:val="C45911" w:themeColor="accent2" w:themeShade="BF"/>
          <w:kern w:val="36"/>
          <w:szCs w:val="24"/>
          <w:lang w:eastAsia="de-DE"/>
        </w:rPr>
        <w:br/>
      </w:r>
      <w:r w:rsidRPr="005A2D10">
        <w:rPr>
          <w:rFonts w:ascii="Arial" w:eastAsia="Times New Roman" w:hAnsi="Arial" w:cs="Arial"/>
          <w:color w:val="C45911" w:themeColor="accent2" w:themeShade="BF"/>
          <w:kern w:val="36"/>
          <w:szCs w:val="24"/>
          <w:lang w:eastAsia="de-DE"/>
        </w:rPr>
        <w:t xml:space="preserve">Die Firma </w:t>
      </w:r>
      <w:proofErr w:type="spellStart"/>
      <w:r w:rsidRPr="005A2D10">
        <w:rPr>
          <w:rFonts w:ascii="Arial" w:eastAsia="Times New Roman" w:hAnsi="Arial" w:cs="Arial"/>
          <w:color w:val="C45911" w:themeColor="accent2" w:themeShade="BF"/>
          <w:kern w:val="36"/>
          <w:szCs w:val="24"/>
          <w:lang w:eastAsia="de-DE"/>
        </w:rPr>
        <w:t>Responsive</w:t>
      </w:r>
      <w:proofErr w:type="spellEnd"/>
      <w:r w:rsidRPr="005A2D10">
        <w:rPr>
          <w:rFonts w:ascii="Arial" w:eastAsia="Times New Roman" w:hAnsi="Arial" w:cs="Arial"/>
          <w:color w:val="C45911" w:themeColor="accent2" w:themeShade="BF"/>
          <w:kern w:val="36"/>
          <w:szCs w:val="24"/>
          <w:lang w:eastAsia="de-DE"/>
        </w:rPr>
        <w:t xml:space="preserve"> </w:t>
      </w:r>
      <w:proofErr w:type="spellStart"/>
      <w:r w:rsidRPr="005A2D10">
        <w:rPr>
          <w:rFonts w:ascii="Arial" w:eastAsia="Times New Roman" w:hAnsi="Arial" w:cs="Arial"/>
          <w:color w:val="C45911" w:themeColor="accent2" w:themeShade="BF"/>
          <w:kern w:val="36"/>
          <w:szCs w:val="24"/>
          <w:lang w:eastAsia="de-DE"/>
        </w:rPr>
        <w:t>Acoustics</w:t>
      </w:r>
      <w:proofErr w:type="spellEnd"/>
      <w:r w:rsidRPr="005A2D10">
        <w:rPr>
          <w:rFonts w:ascii="Arial" w:eastAsia="Times New Roman" w:hAnsi="Arial" w:cs="Arial"/>
          <w:color w:val="C45911" w:themeColor="accent2" w:themeShade="BF"/>
          <w:kern w:val="36"/>
          <w:szCs w:val="24"/>
          <w:lang w:eastAsia="de-DE"/>
        </w:rPr>
        <w:t xml:space="preserve"> stellt kostenlose Durchsagen bereit, </w:t>
      </w:r>
      <w:r w:rsidR="00022D88">
        <w:rPr>
          <w:rFonts w:ascii="Arial" w:eastAsia="Times New Roman" w:hAnsi="Arial" w:cs="Arial"/>
          <w:color w:val="C45911" w:themeColor="accent2" w:themeShade="BF"/>
          <w:kern w:val="36"/>
          <w:szCs w:val="24"/>
          <w:lang w:eastAsia="de-DE"/>
        </w:rPr>
        <w:br/>
      </w:r>
      <w:r w:rsidRPr="005A2D10">
        <w:rPr>
          <w:rFonts w:ascii="Arial" w:eastAsia="Times New Roman" w:hAnsi="Arial" w:cs="Arial"/>
          <w:color w:val="C45911" w:themeColor="accent2" w:themeShade="BF"/>
          <w:kern w:val="36"/>
          <w:szCs w:val="24"/>
          <w:lang w:eastAsia="de-DE"/>
        </w:rPr>
        <w:t xml:space="preserve">z.B. zur Abstandsregel, Hinweis auf Handdesinfektion, Einzeln eintreten usw. </w:t>
      </w:r>
      <w:r w:rsidR="00600AF1" w:rsidRPr="005A2D10">
        <w:rPr>
          <w:rFonts w:ascii="Arial" w:eastAsia="Times New Roman" w:hAnsi="Arial" w:cs="Arial"/>
          <w:color w:val="C45911" w:themeColor="accent2" w:themeShade="BF"/>
          <w:kern w:val="36"/>
          <w:szCs w:val="24"/>
          <w:lang w:eastAsia="de-DE"/>
        </w:rPr>
        <w:br/>
      </w:r>
      <w:r w:rsidRPr="005A2D10">
        <w:rPr>
          <w:rFonts w:ascii="Arial" w:eastAsia="Times New Roman" w:hAnsi="Arial" w:cs="Arial"/>
          <w:color w:val="C45911" w:themeColor="accent2" w:themeShade="BF"/>
          <w:kern w:val="36"/>
          <w:szCs w:val="24"/>
          <w:lang w:eastAsia="de-DE"/>
        </w:rPr>
        <w:t xml:space="preserve">Webseite: </w:t>
      </w:r>
      <w:hyperlink r:id="rId10" w:history="1">
        <w:r w:rsidRPr="005A2D10">
          <w:rPr>
            <w:rFonts w:ascii="Arial" w:eastAsia="Times New Roman" w:hAnsi="Arial" w:cs="Arial"/>
            <w:color w:val="C45911" w:themeColor="accent2" w:themeShade="BF"/>
            <w:kern w:val="36"/>
            <w:szCs w:val="24"/>
            <w:lang w:eastAsia="de-DE"/>
          </w:rPr>
          <w:t>https://react-now.com/aktuelles-zu-covid-19/</w:t>
        </w:r>
      </w:hyperlink>
    </w:p>
    <w:p w14:paraId="1E752C5F" w14:textId="641B5A95" w:rsidR="008D1A2C" w:rsidRDefault="008D1A2C" w:rsidP="001F7D79">
      <w:pPr>
        <w:pStyle w:val="Listenabsatz"/>
        <w:spacing w:after="0" w:line="240" w:lineRule="auto"/>
        <w:ind w:left="1068"/>
        <w:outlineLvl w:val="0"/>
        <w:rPr>
          <w:rFonts w:ascii="Arial" w:eastAsia="Times New Roman" w:hAnsi="Arial" w:cs="Arial"/>
          <w:color w:val="002F5D"/>
          <w:kern w:val="36"/>
          <w:szCs w:val="24"/>
          <w:lang w:eastAsia="de-DE"/>
        </w:rPr>
      </w:pPr>
    </w:p>
    <w:p w14:paraId="086EEAFC" w14:textId="77777777" w:rsidR="00A90718" w:rsidRPr="00022D88" w:rsidRDefault="00A90718" w:rsidP="001F7D79">
      <w:pPr>
        <w:pStyle w:val="Listenabsatz"/>
        <w:spacing w:after="0" w:line="240" w:lineRule="auto"/>
        <w:ind w:left="1068"/>
        <w:outlineLvl w:val="0"/>
        <w:rPr>
          <w:rFonts w:ascii="Arial" w:eastAsia="Times New Roman" w:hAnsi="Arial" w:cs="Arial"/>
          <w:color w:val="002F5D"/>
          <w:kern w:val="36"/>
          <w:szCs w:val="24"/>
          <w:lang w:eastAsia="de-DE"/>
        </w:rPr>
      </w:pPr>
    </w:p>
    <w:p w14:paraId="7A018213" w14:textId="77777777" w:rsidR="008D1A2C" w:rsidRPr="00022D88" w:rsidRDefault="008D1A2C" w:rsidP="008D1A2C">
      <w:pPr>
        <w:pStyle w:val="berschrift2"/>
        <w:numPr>
          <w:ilvl w:val="0"/>
          <w:numId w:val="7"/>
        </w:numPr>
        <w:spacing w:before="0" w:line="240" w:lineRule="auto"/>
        <w:rPr>
          <w:rFonts w:ascii="Arial" w:eastAsia="Times New Roman" w:hAnsi="Arial" w:cs="Arial"/>
          <w:color w:val="002060"/>
          <w:sz w:val="28"/>
          <w:lang w:eastAsia="de-DE"/>
        </w:rPr>
      </w:pPr>
      <w:r w:rsidRPr="00022D88">
        <w:rPr>
          <w:rFonts w:ascii="Arial" w:eastAsia="Times New Roman" w:hAnsi="Arial" w:cs="Arial"/>
          <w:color w:val="002060"/>
          <w:sz w:val="28"/>
          <w:lang w:eastAsia="de-DE"/>
        </w:rPr>
        <w:t>Abstandsflächen</w:t>
      </w:r>
    </w:p>
    <w:p w14:paraId="26E7FAE8" w14:textId="77777777" w:rsidR="008D1A2C" w:rsidRPr="001265B1" w:rsidRDefault="008D1A2C" w:rsidP="008D1A2C">
      <w:pPr>
        <w:spacing w:after="0" w:line="240" w:lineRule="auto"/>
        <w:rPr>
          <w:rFonts w:ascii="Arial" w:hAnsi="Arial" w:cs="Arial"/>
          <w:lang w:eastAsia="de-DE"/>
        </w:rPr>
      </w:pPr>
    </w:p>
    <w:p w14:paraId="2C914E41" w14:textId="77777777" w:rsidR="008D1A2C" w:rsidRDefault="008D1A2C" w:rsidP="008D1A2C">
      <w:pPr>
        <w:pStyle w:val="berschrift3"/>
        <w:spacing w:before="0" w:line="240" w:lineRule="auto"/>
        <w:ind w:left="360"/>
        <w:rPr>
          <w:rFonts w:ascii="Arial" w:eastAsia="Times New Roman" w:hAnsi="Arial" w:cs="Arial"/>
          <w:sz w:val="28"/>
          <w:lang w:eastAsia="de-DE"/>
        </w:rPr>
      </w:pPr>
      <w:r w:rsidRPr="001D438A">
        <w:rPr>
          <w:rFonts w:ascii="Arial" w:eastAsia="Times New Roman" w:hAnsi="Arial" w:cs="Arial"/>
          <w:sz w:val="28"/>
          <w:lang w:eastAsia="de-DE"/>
        </w:rPr>
        <w:t>a)</w:t>
      </w:r>
      <w:r>
        <w:rPr>
          <w:rFonts w:ascii="Arial" w:eastAsia="Times New Roman" w:hAnsi="Arial" w:cs="Arial"/>
          <w:sz w:val="24"/>
          <w:lang w:eastAsia="de-DE"/>
        </w:rPr>
        <w:t xml:space="preserve"> </w:t>
      </w:r>
      <w:r w:rsidRPr="005C7821">
        <w:rPr>
          <w:rFonts w:ascii="Arial" w:eastAsia="Times New Roman" w:hAnsi="Arial" w:cs="Arial"/>
          <w:sz w:val="28"/>
          <w:lang w:eastAsia="de-DE"/>
        </w:rPr>
        <w:t>Vorgaben der Verordnung</w:t>
      </w:r>
    </w:p>
    <w:p w14:paraId="63221FF5" w14:textId="77777777" w:rsidR="008D1A2C" w:rsidRDefault="008D1A2C" w:rsidP="008D1A2C">
      <w:pPr>
        <w:spacing w:after="0" w:line="240" w:lineRule="auto"/>
        <w:ind w:left="709"/>
        <w:outlineLvl w:val="0"/>
        <w:rPr>
          <w:rFonts w:ascii="Arial" w:eastAsia="Times New Roman" w:hAnsi="Arial" w:cs="Arial"/>
          <w:i/>
          <w:color w:val="002F5D"/>
          <w:szCs w:val="24"/>
          <w:lang w:eastAsia="de-DE"/>
        </w:rPr>
      </w:pPr>
    </w:p>
    <w:p w14:paraId="5D73E163" w14:textId="6499755D" w:rsidR="008D1A2C" w:rsidRPr="008D1A2C" w:rsidRDefault="00E91A14" w:rsidP="001265B1">
      <w:pPr>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Cs w:val="24"/>
          <w:lang w:eastAsia="de-DE"/>
        </w:rPr>
        <w:lastRenderedPageBreak/>
        <w:t>„</w:t>
      </w:r>
      <w:r w:rsidR="008D1A2C" w:rsidRPr="008D1A2C">
        <w:rPr>
          <w:rFonts w:ascii="Arial" w:eastAsia="Times New Roman" w:hAnsi="Arial" w:cs="Arial"/>
          <w:i/>
          <w:color w:val="002F5D"/>
          <w:szCs w:val="24"/>
          <w:lang w:eastAsia="de-DE"/>
        </w:rPr>
        <w:t>Der Betreiber hat durch geeignete Maßnahmen sicherzustellen, dass grundsätzlich ein Mindestabstand von 1,5 m zwischen den Kunden eingehalten werden kann.</w:t>
      </w:r>
      <w:r>
        <w:rPr>
          <w:rFonts w:ascii="Arial" w:eastAsia="Times New Roman" w:hAnsi="Arial" w:cs="Arial"/>
          <w:i/>
          <w:color w:val="002F5D"/>
          <w:szCs w:val="24"/>
          <w:lang w:eastAsia="de-DE"/>
        </w:rPr>
        <w:t>“</w:t>
      </w:r>
      <w:r w:rsidR="008D1A2C" w:rsidRPr="008D1A2C">
        <w:rPr>
          <w:rFonts w:ascii="Arial" w:eastAsia="Times New Roman" w:hAnsi="Arial" w:cs="Arial"/>
          <w:i/>
          <w:color w:val="002F5D"/>
          <w:szCs w:val="24"/>
          <w:lang w:eastAsia="de-DE"/>
        </w:rPr>
        <w:t xml:space="preserve"> </w:t>
      </w:r>
    </w:p>
    <w:p w14:paraId="419A81A2" w14:textId="77777777" w:rsidR="008D1A2C" w:rsidRPr="008D1A2C" w:rsidRDefault="008D1A2C" w:rsidP="001265B1">
      <w:pPr>
        <w:spacing w:after="0" w:line="240" w:lineRule="auto"/>
        <w:ind w:left="709"/>
        <w:jc w:val="both"/>
        <w:outlineLvl w:val="0"/>
        <w:rPr>
          <w:rFonts w:ascii="Arial" w:eastAsia="Times New Roman" w:hAnsi="Arial" w:cs="Arial"/>
          <w:i/>
          <w:color w:val="002F5D"/>
          <w:szCs w:val="24"/>
          <w:lang w:eastAsia="de-DE"/>
        </w:rPr>
      </w:pPr>
    </w:p>
    <w:p w14:paraId="5F6C088E" w14:textId="77777777" w:rsidR="008D1A2C" w:rsidRPr="005C7821" w:rsidRDefault="008D1A2C" w:rsidP="008D1A2C">
      <w:pPr>
        <w:pStyle w:val="berschrift3"/>
        <w:spacing w:before="0" w:line="240" w:lineRule="auto"/>
        <w:ind w:left="360"/>
        <w:rPr>
          <w:rFonts w:ascii="Arial" w:eastAsia="Times New Roman" w:hAnsi="Arial" w:cs="Arial"/>
          <w:sz w:val="28"/>
          <w:lang w:eastAsia="de-DE"/>
        </w:rPr>
      </w:pPr>
      <w:r w:rsidRPr="005C7821">
        <w:rPr>
          <w:rFonts w:ascii="Arial" w:eastAsia="Times New Roman" w:hAnsi="Arial" w:cs="Arial"/>
          <w:sz w:val="28"/>
          <w:lang w:eastAsia="de-DE"/>
        </w:rPr>
        <w:t>b) Umsetzung in unserem Betrieb</w:t>
      </w:r>
    </w:p>
    <w:p w14:paraId="04BF37A5" w14:textId="77777777" w:rsidR="008D1A2C" w:rsidRDefault="008D1A2C" w:rsidP="008D1A2C">
      <w:pPr>
        <w:spacing w:after="0" w:line="280" w:lineRule="exact"/>
        <w:ind w:left="709"/>
        <w:rPr>
          <w:rFonts w:ascii="Arial" w:eastAsia="Times New Roman" w:hAnsi="Arial" w:cs="Arial"/>
          <w:color w:val="002F5D"/>
          <w:szCs w:val="24"/>
          <w:lang w:eastAsia="de-DE"/>
        </w:rPr>
      </w:pPr>
    </w:p>
    <w:p w14:paraId="1344F106" w14:textId="6D4C7FAA" w:rsidR="000C0916" w:rsidRDefault="000C0916" w:rsidP="001265B1">
      <w:pPr>
        <w:spacing w:after="0" w:line="280" w:lineRule="exact"/>
        <w:ind w:left="709"/>
        <w:jc w:val="both"/>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Wir </w:t>
      </w:r>
      <w:r w:rsidR="00A90718">
        <w:rPr>
          <w:rFonts w:ascii="Arial" w:eastAsia="Times New Roman" w:hAnsi="Arial" w:cs="Arial"/>
          <w:color w:val="002F5D"/>
          <w:szCs w:val="24"/>
          <w:lang w:eastAsia="de-DE"/>
        </w:rPr>
        <w:t xml:space="preserve">informieren </w:t>
      </w:r>
      <w:r>
        <w:rPr>
          <w:rFonts w:ascii="Arial" w:eastAsia="Times New Roman" w:hAnsi="Arial" w:cs="Arial"/>
          <w:color w:val="002F5D"/>
          <w:szCs w:val="24"/>
          <w:lang w:eastAsia="de-DE"/>
        </w:rPr>
        <w:t xml:space="preserve">unsere Kunden durch Aushang am Eingang und an geeigneten Stellen </w:t>
      </w:r>
      <w:r w:rsidR="00A90718">
        <w:rPr>
          <w:rFonts w:ascii="Arial" w:eastAsia="Times New Roman" w:hAnsi="Arial" w:cs="Arial"/>
          <w:color w:val="002F5D"/>
          <w:szCs w:val="24"/>
          <w:lang w:eastAsia="de-DE"/>
        </w:rPr>
        <w:t>über</w:t>
      </w:r>
      <w:r>
        <w:rPr>
          <w:rFonts w:ascii="Arial" w:eastAsia="Times New Roman" w:hAnsi="Arial" w:cs="Arial"/>
          <w:color w:val="002F5D"/>
          <w:szCs w:val="24"/>
          <w:lang w:eastAsia="de-DE"/>
        </w:rPr>
        <w:t xml:space="preserve"> unsere Schutz</w:t>
      </w:r>
      <w:r w:rsidR="00A90718">
        <w:rPr>
          <w:rFonts w:ascii="Arial" w:eastAsia="Times New Roman" w:hAnsi="Arial" w:cs="Arial"/>
          <w:color w:val="002F5D"/>
          <w:szCs w:val="24"/>
          <w:lang w:eastAsia="de-DE"/>
        </w:rPr>
        <w:t>- und Hygiene</w:t>
      </w:r>
      <w:r>
        <w:rPr>
          <w:rFonts w:ascii="Arial" w:eastAsia="Times New Roman" w:hAnsi="Arial" w:cs="Arial"/>
          <w:color w:val="002F5D"/>
          <w:szCs w:val="24"/>
          <w:lang w:eastAsia="de-DE"/>
        </w:rPr>
        <w:t xml:space="preserve">bestimmungen hin. Dazu zählt, dass zwischen den Kunden und zu den Mitarbeitern grundsätzlich und wo immer möglich ein Abstand von mindestens 1,5 Metern einzuhalten ist. </w:t>
      </w:r>
    </w:p>
    <w:p w14:paraId="4839FF75" w14:textId="647D7EFA" w:rsidR="000C0916" w:rsidRDefault="000C0916" w:rsidP="008D1A2C">
      <w:pPr>
        <w:spacing w:after="0" w:line="280" w:lineRule="exact"/>
        <w:ind w:left="709"/>
        <w:rPr>
          <w:rFonts w:ascii="Arial" w:eastAsia="Times New Roman" w:hAnsi="Arial" w:cs="Arial"/>
          <w:color w:val="002F5D"/>
          <w:szCs w:val="24"/>
          <w:lang w:eastAsia="de-DE"/>
        </w:rPr>
      </w:pPr>
    </w:p>
    <w:p w14:paraId="600ADBCA" w14:textId="1BDFBC24" w:rsidR="000C0916" w:rsidRPr="000C0916" w:rsidRDefault="000C0916" w:rsidP="001265B1">
      <w:pPr>
        <w:pStyle w:val="StandardWeb"/>
        <w:spacing w:before="0" w:beforeAutospacing="0" w:after="0" w:afterAutospacing="0" w:line="280" w:lineRule="exact"/>
        <w:ind w:left="709"/>
        <w:jc w:val="both"/>
        <w:rPr>
          <w:rFonts w:ascii="Arial" w:hAnsi="Arial" w:cs="Arial"/>
          <w:color w:val="002F5D"/>
          <w:sz w:val="22"/>
        </w:rPr>
      </w:pPr>
      <w:r w:rsidRPr="000C0916">
        <w:rPr>
          <w:rFonts w:ascii="Arial" w:hAnsi="Arial" w:cs="Arial"/>
          <w:color w:val="002F5D"/>
          <w:sz w:val="22"/>
        </w:rPr>
        <w:t xml:space="preserve">Zur Unterstützung unserer Kunden haben wir im Abstand von mindestens 1,5 Metern </w:t>
      </w:r>
      <w:r w:rsidR="00022D88">
        <w:rPr>
          <w:rFonts w:ascii="Arial" w:hAnsi="Arial" w:cs="Arial"/>
          <w:color w:val="002F5D"/>
          <w:sz w:val="22"/>
        </w:rPr>
        <w:t xml:space="preserve">insbesondere </w:t>
      </w:r>
      <w:r w:rsidRPr="000C0916">
        <w:rPr>
          <w:rFonts w:ascii="Arial" w:hAnsi="Arial" w:cs="Arial"/>
          <w:color w:val="002F5D"/>
          <w:sz w:val="22"/>
        </w:rPr>
        <w:t xml:space="preserve">im Wartebereich </w:t>
      </w:r>
      <w:r w:rsidR="00022D88">
        <w:rPr>
          <w:rFonts w:ascii="Arial" w:hAnsi="Arial" w:cs="Arial"/>
          <w:color w:val="002F5D"/>
          <w:sz w:val="22"/>
        </w:rPr>
        <w:t xml:space="preserve">der Kassen, Theken etc. </w:t>
      </w:r>
      <w:r w:rsidRPr="000C0916">
        <w:rPr>
          <w:rFonts w:ascii="Arial" w:hAnsi="Arial" w:cs="Arial"/>
          <w:color w:val="002F5D"/>
          <w:sz w:val="22"/>
        </w:rPr>
        <w:t>Streifen am Boden befestigt, um sie an die Mindestabstände zu erinnern und zu deren Einhaltung anzuhalten.</w:t>
      </w:r>
    </w:p>
    <w:p w14:paraId="1282111E" w14:textId="212F3B66" w:rsidR="000C0916" w:rsidRDefault="000C0916" w:rsidP="001265B1">
      <w:pPr>
        <w:spacing w:after="0" w:line="280" w:lineRule="exact"/>
        <w:ind w:left="709"/>
        <w:rPr>
          <w:rFonts w:ascii="Arial" w:eastAsia="Times New Roman" w:hAnsi="Arial" w:cs="Arial"/>
          <w:color w:val="002F5D"/>
          <w:szCs w:val="24"/>
          <w:lang w:eastAsia="de-DE"/>
        </w:rPr>
      </w:pPr>
    </w:p>
    <w:p w14:paraId="2C068921" w14:textId="77777777" w:rsidR="001265B1" w:rsidRDefault="001265B1" w:rsidP="008D1A2C">
      <w:pPr>
        <w:spacing w:after="0" w:line="280" w:lineRule="exact"/>
        <w:ind w:left="709"/>
        <w:rPr>
          <w:rFonts w:ascii="Arial" w:eastAsia="Times New Roman" w:hAnsi="Arial" w:cs="Arial"/>
          <w:color w:val="002F5D"/>
          <w:szCs w:val="24"/>
          <w:lang w:eastAsia="de-DE"/>
        </w:rPr>
      </w:pPr>
    </w:p>
    <w:p w14:paraId="432D6EC8" w14:textId="0DD9B101" w:rsidR="007C6215" w:rsidRPr="00022D88" w:rsidRDefault="007C6215" w:rsidP="008D1A2C">
      <w:pPr>
        <w:pStyle w:val="berschrift2"/>
        <w:numPr>
          <w:ilvl w:val="0"/>
          <w:numId w:val="7"/>
        </w:numPr>
        <w:spacing w:before="0" w:line="240" w:lineRule="auto"/>
        <w:rPr>
          <w:rFonts w:ascii="Arial" w:eastAsia="Times New Roman" w:hAnsi="Arial" w:cs="Arial"/>
          <w:color w:val="002060"/>
          <w:sz w:val="28"/>
          <w:lang w:eastAsia="de-DE"/>
        </w:rPr>
      </w:pPr>
      <w:r w:rsidRPr="00022D88">
        <w:rPr>
          <w:rFonts w:ascii="Arial" w:eastAsia="Times New Roman" w:hAnsi="Arial" w:cs="Arial"/>
          <w:color w:val="002060"/>
          <w:sz w:val="28"/>
          <w:lang w:eastAsia="de-DE"/>
        </w:rPr>
        <w:t>Umgang mit Kundenkontakt</w:t>
      </w:r>
    </w:p>
    <w:p w14:paraId="736834C6" w14:textId="77777777" w:rsidR="00A15A48" w:rsidRPr="00022D88" w:rsidRDefault="00A15A48" w:rsidP="001F7D79">
      <w:pPr>
        <w:spacing w:after="0" w:line="240" w:lineRule="auto"/>
        <w:rPr>
          <w:rFonts w:ascii="Arial" w:hAnsi="Arial" w:cs="Arial"/>
          <w:lang w:eastAsia="de-DE"/>
        </w:rPr>
      </w:pPr>
    </w:p>
    <w:p w14:paraId="0745BBC1" w14:textId="20B50594" w:rsidR="007C6215" w:rsidRPr="00600AF1" w:rsidRDefault="005C7821" w:rsidP="005C7821">
      <w:pPr>
        <w:pStyle w:val="berschrift3"/>
        <w:spacing w:before="0" w:line="240" w:lineRule="auto"/>
        <w:ind w:left="360"/>
        <w:rPr>
          <w:rFonts w:ascii="Arial" w:eastAsia="Times New Roman" w:hAnsi="Arial" w:cs="Arial"/>
          <w:sz w:val="28"/>
          <w:lang w:eastAsia="de-DE"/>
        </w:rPr>
      </w:pPr>
      <w:r>
        <w:rPr>
          <w:rFonts w:ascii="Arial" w:eastAsia="Times New Roman" w:hAnsi="Arial" w:cs="Arial"/>
          <w:sz w:val="28"/>
          <w:lang w:eastAsia="de-DE"/>
        </w:rPr>
        <w:t xml:space="preserve">a) </w:t>
      </w:r>
      <w:r w:rsidR="00E969A4" w:rsidRPr="00600AF1">
        <w:rPr>
          <w:rFonts w:ascii="Arial" w:eastAsia="Times New Roman" w:hAnsi="Arial" w:cs="Arial"/>
          <w:sz w:val="28"/>
          <w:lang w:eastAsia="de-DE"/>
        </w:rPr>
        <w:t>Vorgaben</w:t>
      </w:r>
      <w:r w:rsidR="007C6215" w:rsidRPr="00600AF1">
        <w:rPr>
          <w:rFonts w:ascii="Arial" w:eastAsia="Times New Roman" w:hAnsi="Arial" w:cs="Arial"/>
          <w:sz w:val="28"/>
          <w:lang w:eastAsia="de-DE"/>
        </w:rPr>
        <w:t xml:space="preserve"> der Verordnung</w:t>
      </w:r>
    </w:p>
    <w:p w14:paraId="3C689BE7" w14:textId="77777777" w:rsidR="00600AF1" w:rsidRPr="005A2D10" w:rsidRDefault="00600AF1" w:rsidP="001F7D79">
      <w:pPr>
        <w:pStyle w:val="Listenabsatz"/>
        <w:spacing w:after="0" w:line="240" w:lineRule="auto"/>
        <w:ind w:left="709"/>
        <w:outlineLvl w:val="0"/>
        <w:rPr>
          <w:rFonts w:ascii="Arial" w:eastAsia="Times New Roman" w:hAnsi="Arial" w:cs="Arial"/>
          <w:color w:val="002F5D"/>
          <w:szCs w:val="24"/>
          <w:lang w:eastAsia="de-DE"/>
        </w:rPr>
      </w:pPr>
    </w:p>
    <w:p w14:paraId="19ABB6C5" w14:textId="69B81716" w:rsidR="007C6215" w:rsidRDefault="005A2D10" w:rsidP="001F7D79">
      <w:pPr>
        <w:pStyle w:val="Listenabsatz"/>
        <w:spacing w:after="0" w:line="240" w:lineRule="auto"/>
        <w:ind w:left="709"/>
        <w:outlineLvl w:val="0"/>
        <w:rPr>
          <w:rFonts w:ascii="Arial" w:eastAsia="Times New Roman" w:hAnsi="Arial" w:cs="Arial"/>
          <w:i/>
          <w:color w:val="002F5D"/>
          <w:szCs w:val="24"/>
          <w:lang w:eastAsia="de-DE"/>
        </w:rPr>
      </w:pPr>
      <w:r>
        <w:rPr>
          <w:rFonts w:ascii="Arial" w:eastAsia="Times New Roman" w:hAnsi="Arial" w:cs="Arial"/>
          <w:i/>
          <w:color w:val="002F5D"/>
          <w:sz w:val="24"/>
          <w:szCs w:val="24"/>
          <w:lang w:eastAsia="de-DE"/>
        </w:rPr>
        <w:t>„</w:t>
      </w:r>
      <w:r w:rsidRPr="005A2D10">
        <w:rPr>
          <w:rFonts w:ascii="Arial" w:eastAsia="Times New Roman" w:hAnsi="Arial" w:cs="Arial"/>
          <w:i/>
          <w:color w:val="002F5D"/>
          <w:szCs w:val="24"/>
          <w:lang w:eastAsia="de-DE"/>
        </w:rPr>
        <w:t>Das Personal soll eine Mund-Nasen-Bedeckung tragen“</w:t>
      </w:r>
      <w:r w:rsidR="00DB5CF2" w:rsidRPr="005A2D10">
        <w:rPr>
          <w:rFonts w:ascii="Arial" w:eastAsia="Times New Roman" w:hAnsi="Arial" w:cs="Arial"/>
          <w:i/>
          <w:color w:val="002F5D"/>
          <w:szCs w:val="24"/>
          <w:lang w:eastAsia="de-DE"/>
        </w:rPr>
        <w:t>.</w:t>
      </w:r>
    </w:p>
    <w:p w14:paraId="565A91EA" w14:textId="77777777" w:rsidR="006F0F41" w:rsidRDefault="006F0F41" w:rsidP="001F7D79">
      <w:pPr>
        <w:pStyle w:val="Listenabsatz"/>
        <w:spacing w:after="0" w:line="240" w:lineRule="auto"/>
        <w:ind w:left="709"/>
        <w:outlineLvl w:val="0"/>
        <w:rPr>
          <w:rFonts w:ascii="Arial" w:eastAsia="Times New Roman" w:hAnsi="Arial" w:cs="Arial"/>
          <w:i/>
          <w:color w:val="002F5D"/>
          <w:szCs w:val="24"/>
          <w:lang w:eastAsia="de-DE"/>
        </w:rPr>
      </w:pPr>
    </w:p>
    <w:p w14:paraId="41EAD3F4" w14:textId="29562AE3" w:rsidR="006F0F41" w:rsidRPr="006F0F41" w:rsidRDefault="006F0F41" w:rsidP="001265B1">
      <w:pPr>
        <w:pStyle w:val="Listenabsatz"/>
        <w:spacing w:after="0" w:line="240" w:lineRule="auto"/>
        <w:ind w:left="709"/>
        <w:jc w:val="both"/>
        <w:outlineLvl w:val="0"/>
        <w:rPr>
          <w:rFonts w:ascii="Arial" w:eastAsia="Times New Roman" w:hAnsi="Arial" w:cs="Arial"/>
          <w:i/>
          <w:color w:val="002F5D"/>
          <w:szCs w:val="24"/>
          <w:lang w:eastAsia="de-DE"/>
        </w:rPr>
      </w:pPr>
      <w:r>
        <w:rPr>
          <w:rFonts w:ascii="Arial" w:eastAsia="Times New Roman" w:hAnsi="Arial" w:cs="Arial"/>
          <w:i/>
          <w:color w:val="002F5D"/>
          <w:sz w:val="24"/>
          <w:szCs w:val="24"/>
          <w:lang w:eastAsia="de-DE"/>
        </w:rPr>
        <w:t>„</w:t>
      </w:r>
      <w:r w:rsidRPr="006F0F41">
        <w:rPr>
          <w:rFonts w:ascii="Arial" w:eastAsia="Times New Roman" w:hAnsi="Arial" w:cs="Arial"/>
          <w:i/>
          <w:color w:val="002F5D"/>
          <w:szCs w:val="24"/>
          <w:lang w:eastAsia="de-DE"/>
        </w:rPr>
        <w:t>Die Kunden sollen eine Mund-Nasen-Bedeckung tragen, die sie entweder selbst mitbringen oder die ihnen im Rahmen der Verfügbarkeit vom Betreiber zur Verfügung gestellt wird.“</w:t>
      </w:r>
    </w:p>
    <w:p w14:paraId="3E020D08" w14:textId="77777777" w:rsidR="00DB5CF2" w:rsidRPr="005A2D10" w:rsidRDefault="00DB5CF2" w:rsidP="00022D88">
      <w:pPr>
        <w:pStyle w:val="Listenabsatz"/>
        <w:spacing w:after="0" w:line="240" w:lineRule="auto"/>
        <w:contextualSpacing w:val="0"/>
        <w:rPr>
          <w:rFonts w:ascii="Arial" w:eastAsia="Times New Roman" w:hAnsi="Arial" w:cs="Arial"/>
          <w:color w:val="2F5496" w:themeColor="accent1" w:themeShade="BF"/>
          <w:szCs w:val="21"/>
          <w:lang w:eastAsia="de-DE"/>
        </w:rPr>
      </w:pPr>
    </w:p>
    <w:p w14:paraId="10A67A5E" w14:textId="355533E7" w:rsidR="00E874AA" w:rsidRDefault="005C7821" w:rsidP="005C7821">
      <w:pPr>
        <w:pStyle w:val="berschrift3"/>
        <w:spacing w:before="0" w:line="240" w:lineRule="auto"/>
        <w:ind w:left="360"/>
        <w:rPr>
          <w:rFonts w:eastAsia="Times New Roman"/>
          <w:lang w:eastAsia="de-DE"/>
        </w:rPr>
      </w:pPr>
      <w:r>
        <w:rPr>
          <w:rFonts w:eastAsia="Times New Roman"/>
          <w:lang w:eastAsia="de-DE"/>
        </w:rPr>
        <w:t xml:space="preserve">b) </w:t>
      </w:r>
      <w:r w:rsidR="00E874AA" w:rsidRPr="005C7821">
        <w:rPr>
          <w:rFonts w:ascii="Arial" w:eastAsia="Times New Roman" w:hAnsi="Arial" w:cs="Arial"/>
          <w:sz w:val="28"/>
          <w:lang w:eastAsia="de-DE"/>
        </w:rPr>
        <w:t>Umsetzung in unserem Betrieb</w:t>
      </w:r>
    </w:p>
    <w:p w14:paraId="39E96D81" w14:textId="77777777" w:rsidR="00A15A48" w:rsidRPr="005A2D10" w:rsidRDefault="00A15A48" w:rsidP="00022D88">
      <w:pPr>
        <w:pStyle w:val="Listenabsatz"/>
        <w:spacing w:after="0" w:line="240" w:lineRule="auto"/>
        <w:contextualSpacing w:val="0"/>
        <w:rPr>
          <w:rFonts w:ascii="Arial" w:eastAsia="Times New Roman" w:hAnsi="Arial" w:cs="Arial"/>
          <w:color w:val="2F5496" w:themeColor="accent1" w:themeShade="BF"/>
          <w:szCs w:val="21"/>
          <w:lang w:eastAsia="de-DE"/>
        </w:rPr>
      </w:pPr>
    </w:p>
    <w:p w14:paraId="0FF20D44" w14:textId="785270EE" w:rsidR="00A15A48" w:rsidRDefault="006F0F41" w:rsidP="001265B1">
      <w:pPr>
        <w:pStyle w:val="Listenabsatz"/>
        <w:spacing w:after="0" w:line="280" w:lineRule="exact"/>
        <w:contextualSpacing w:val="0"/>
        <w:jc w:val="both"/>
        <w:rPr>
          <w:rFonts w:ascii="Arial" w:eastAsia="Times New Roman" w:hAnsi="Arial" w:cs="Arial"/>
          <w:color w:val="002F5D"/>
          <w:szCs w:val="24"/>
          <w:lang w:eastAsia="de-DE"/>
        </w:rPr>
      </w:pPr>
      <w:r>
        <w:rPr>
          <w:rFonts w:ascii="Arial" w:eastAsia="Times New Roman" w:hAnsi="Arial" w:cs="Arial"/>
          <w:color w:val="002F5D"/>
          <w:szCs w:val="24"/>
          <w:lang w:eastAsia="de-DE"/>
        </w:rPr>
        <w:lastRenderedPageBreak/>
        <w:t>Wir stellen sicher, dass unsere Mitarbeiter Mund-Nasen-Bedeckungen tragen.</w:t>
      </w:r>
      <w:r w:rsidRPr="005A2D10">
        <w:rPr>
          <w:rFonts w:ascii="Arial" w:eastAsia="Times New Roman" w:hAnsi="Arial" w:cs="Arial"/>
          <w:color w:val="002F5D"/>
          <w:szCs w:val="24"/>
          <w:lang w:eastAsia="de-DE"/>
        </w:rPr>
        <w:t xml:space="preserve"> </w:t>
      </w:r>
      <w:r w:rsidR="004F24CB" w:rsidRPr="005A2D10">
        <w:rPr>
          <w:rFonts w:ascii="Arial" w:eastAsia="Times New Roman" w:hAnsi="Arial" w:cs="Arial"/>
          <w:color w:val="002F5D"/>
          <w:szCs w:val="24"/>
          <w:lang w:eastAsia="de-DE"/>
        </w:rPr>
        <w:t xml:space="preserve">An Arbeitsplätzen (z.B. Kassenarbeitsplätzen) und in Situationen (z.B. Kundenberatung), in denen die Einhaltung der Abstände erschwert ist, beschäftigen wir vorrangig keine Mitarbeiter mit Vorerkrankungen, insbesondere mit bestehenden </w:t>
      </w:r>
      <w:proofErr w:type="gramStart"/>
      <w:r w:rsidR="004F24CB" w:rsidRPr="005A2D10">
        <w:rPr>
          <w:rFonts w:ascii="Arial" w:eastAsia="Times New Roman" w:hAnsi="Arial" w:cs="Arial"/>
          <w:color w:val="002F5D"/>
          <w:szCs w:val="24"/>
          <w:lang w:eastAsia="de-DE"/>
        </w:rPr>
        <w:t>Atemwegs</w:t>
      </w:r>
      <w:r w:rsidR="00667FEF">
        <w:rPr>
          <w:rFonts w:ascii="Arial" w:eastAsia="Times New Roman" w:hAnsi="Arial" w:cs="Arial"/>
          <w:color w:val="002F5D"/>
          <w:szCs w:val="24"/>
          <w:lang w:eastAsia="de-DE"/>
        </w:rPr>
        <w:t>-</w:t>
      </w:r>
      <w:r w:rsidR="004F24CB" w:rsidRPr="005A2D10">
        <w:rPr>
          <w:rFonts w:ascii="Arial" w:eastAsia="Times New Roman" w:hAnsi="Arial" w:cs="Arial"/>
          <w:color w:val="002F5D"/>
          <w:szCs w:val="24"/>
          <w:lang w:eastAsia="de-DE"/>
        </w:rPr>
        <w:t>erkrankungen</w:t>
      </w:r>
      <w:proofErr w:type="gramEnd"/>
      <w:r w:rsidR="004F24CB" w:rsidRPr="005A2D10">
        <w:rPr>
          <w:rFonts w:ascii="Arial" w:eastAsia="Times New Roman" w:hAnsi="Arial" w:cs="Arial"/>
          <w:color w:val="002F5D"/>
          <w:szCs w:val="24"/>
          <w:lang w:eastAsia="de-DE"/>
        </w:rPr>
        <w:t xml:space="preserve"> wie </w:t>
      </w:r>
      <w:r w:rsidR="00667FEF">
        <w:rPr>
          <w:rFonts w:ascii="Arial" w:eastAsia="Times New Roman" w:hAnsi="Arial" w:cs="Arial"/>
          <w:color w:val="002F5D"/>
          <w:szCs w:val="24"/>
          <w:lang w:eastAsia="de-DE"/>
        </w:rPr>
        <w:t xml:space="preserve">z.B. </w:t>
      </w:r>
      <w:r w:rsidR="004F24CB" w:rsidRPr="005A2D10">
        <w:rPr>
          <w:rFonts w:ascii="Arial" w:eastAsia="Times New Roman" w:hAnsi="Arial" w:cs="Arial"/>
          <w:color w:val="002F5D"/>
          <w:szCs w:val="24"/>
          <w:lang w:eastAsia="de-DE"/>
        </w:rPr>
        <w:t>Asthma</w:t>
      </w:r>
      <w:r w:rsidR="00667FEF">
        <w:rPr>
          <w:rFonts w:ascii="Arial" w:eastAsia="Times New Roman" w:hAnsi="Arial" w:cs="Arial"/>
          <w:color w:val="002F5D"/>
          <w:szCs w:val="24"/>
          <w:lang w:eastAsia="de-DE"/>
        </w:rPr>
        <w:t>.</w:t>
      </w:r>
      <w:r w:rsidR="0055030E">
        <w:rPr>
          <w:rFonts w:ascii="Arial" w:eastAsia="Times New Roman" w:hAnsi="Arial" w:cs="Arial"/>
          <w:color w:val="002F5D"/>
          <w:szCs w:val="24"/>
          <w:lang w:eastAsia="de-DE"/>
        </w:rPr>
        <w:t xml:space="preserve"> </w:t>
      </w:r>
    </w:p>
    <w:p w14:paraId="6E6FDFAB" w14:textId="54E486A0" w:rsidR="006F0F41" w:rsidRDefault="006F0F41" w:rsidP="005A2D10">
      <w:pPr>
        <w:pStyle w:val="Listenabsatz"/>
        <w:spacing w:after="0" w:line="280" w:lineRule="exact"/>
        <w:contextualSpacing w:val="0"/>
        <w:rPr>
          <w:rFonts w:ascii="Arial" w:eastAsia="Times New Roman" w:hAnsi="Arial" w:cs="Arial"/>
          <w:color w:val="002F5D"/>
          <w:szCs w:val="24"/>
          <w:lang w:eastAsia="de-DE"/>
        </w:rPr>
      </w:pPr>
    </w:p>
    <w:p w14:paraId="5E0D8A5B" w14:textId="220CE018" w:rsidR="006F0F41" w:rsidRDefault="006F0F41" w:rsidP="001265B1">
      <w:pPr>
        <w:pStyle w:val="Listenabsatz"/>
        <w:spacing w:after="0" w:line="280" w:lineRule="exact"/>
        <w:contextualSpacing w:val="0"/>
        <w:jc w:val="both"/>
        <w:rPr>
          <w:rFonts w:ascii="Arial" w:eastAsia="Times New Roman" w:hAnsi="Arial" w:cs="Arial"/>
          <w:color w:val="002F5D"/>
          <w:szCs w:val="24"/>
          <w:lang w:eastAsia="de-DE"/>
        </w:rPr>
      </w:pPr>
      <w:r>
        <w:rPr>
          <w:rFonts w:ascii="Arial" w:eastAsia="Times New Roman" w:hAnsi="Arial" w:cs="Arial"/>
          <w:color w:val="002F5D"/>
          <w:szCs w:val="24"/>
          <w:lang w:eastAsia="de-DE"/>
        </w:rPr>
        <w:t xml:space="preserve">Wir weisen unsere Kunden durch Aushang </w:t>
      </w:r>
      <w:r w:rsidR="001265B1">
        <w:rPr>
          <w:rFonts w:ascii="Arial" w:eastAsia="Times New Roman" w:hAnsi="Arial" w:cs="Arial"/>
          <w:color w:val="002F5D"/>
          <w:szCs w:val="24"/>
          <w:lang w:eastAsia="de-DE"/>
        </w:rPr>
        <w:t>daraufhin, dass zum Eigenschutz,</w:t>
      </w:r>
      <w:r>
        <w:rPr>
          <w:rFonts w:ascii="Arial" w:eastAsia="Times New Roman" w:hAnsi="Arial" w:cs="Arial"/>
          <w:color w:val="002F5D"/>
          <w:szCs w:val="24"/>
          <w:lang w:eastAsia="de-DE"/>
        </w:rPr>
        <w:t xml:space="preserve"> zum Schutz anderer Kunden und unserer Mitarbeiter eine Mund-Nasen-Bedeckung dringend geboten ist. </w:t>
      </w:r>
    </w:p>
    <w:p w14:paraId="3AB23598" w14:textId="77777777" w:rsidR="008D1A2C" w:rsidRPr="005A2D10" w:rsidRDefault="008D1A2C" w:rsidP="005A2D10">
      <w:pPr>
        <w:pStyle w:val="Listenabsatz"/>
        <w:spacing w:after="0" w:line="280" w:lineRule="exact"/>
        <w:contextualSpacing w:val="0"/>
        <w:rPr>
          <w:rFonts w:ascii="Arial" w:eastAsia="Times New Roman" w:hAnsi="Arial" w:cs="Arial"/>
          <w:color w:val="002F5D"/>
          <w:szCs w:val="24"/>
          <w:lang w:eastAsia="de-DE"/>
        </w:rPr>
      </w:pPr>
    </w:p>
    <w:p w14:paraId="2973DB80" w14:textId="7D7863FD" w:rsidR="00977F26" w:rsidRPr="005A2D10" w:rsidRDefault="00977F26" w:rsidP="005A2D10">
      <w:pPr>
        <w:spacing w:before="120" w:after="120" w:line="240" w:lineRule="auto"/>
        <w:ind w:left="709"/>
        <w:outlineLvl w:val="0"/>
        <w:rPr>
          <w:rFonts w:ascii="Arial" w:eastAsia="Times New Roman" w:hAnsi="Arial" w:cs="Arial"/>
          <w:b/>
          <w:bCs/>
          <w:color w:val="C45911" w:themeColor="accent2" w:themeShade="BF"/>
          <w:kern w:val="36"/>
          <w:sz w:val="24"/>
          <w:szCs w:val="24"/>
          <w:lang w:eastAsia="de-DE"/>
        </w:rPr>
      </w:pPr>
      <w:r w:rsidRPr="005A2D10">
        <w:rPr>
          <w:rFonts w:ascii="Arial" w:eastAsia="Times New Roman" w:hAnsi="Arial" w:cs="Arial"/>
          <w:b/>
          <w:bCs/>
          <w:color w:val="C45911" w:themeColor="accent2" w:themeShade="BF"/>
          <w:kern w:val="36"/>
          <w:sz w:val="24"/>
          <w:szCs w:val="24"/>
          <w:lang w:eastAsia="de-DE"/>
        </w:rPr>
        <w:t>Beispiel</w:t>
      </w:r>
      <w:r w:rsidR="008D1A2C">
        <w:rPr>
          <w:rFonts w:ascii="Arial" w:eastAsia="Times New Roman" w:hAnsi="Arial" w:cs="Arial"/>
          <w:b/>
          <w:bCs/>
          <w:color w:val="C45911" w:themeColor="accent2" w:themeShade="BF"/>
          <w:kern w:val="36"/>
          <w:sz w:val="24"/>
          <w:szCs w:val="24"/>
          <w:lang w:eastAsia="de-DE"/>
        </w:rPr>
        <w:t>text</w:t>
      </w:r>
      <w:r w:rsidRPr="005A2D10">
        <w:rPr>
          <w:rFonts w:ascii="Arial" w:eastAsia="Times New Roman" w:hAnsi="Arial" w:cs="Arial"/>
          <w:b/>
          <w:bCs/>
          <w:color w:val="C45911" w:themeColor="accent2" w:themeShade="BF"/>
          <w:kern w:val="36"/>
          <w:sz w:val="24"/>
          <w:szCs w:val="24"/>
          <w:lang w:eastAsia="de-DE"/>
        </w:rPr>
        <w:t xml:space="preserve"> </w:t>
      </w:r>
      <w:r w:rsidR="005A2D10">
        <w:rPr>
          <w:rFonts w:ascii="Arial" w:eastAsia="Times New Roman" w:hAnsi="Arial" w:cs="Arial"/>
          <w:b/>
          <w:bCs/>
          <w:color w:val="C45911" w:themeColor="accent2" w:themeShade="BF"/>
          <w:kern w:val="36"/>
          <w:sz w:val="24"/>
          <w:szCs w:val="24"/>
          <w:lang w:eastAsia="de-DE"/>
        </w:rPr>
        <w:t xml:space="preserve">für </w:t>
      </w:r>
      <w:r w:rsidRPr="005A2D10">
        <w:rPr>
          <w:rFonts w:ascii="Arial" w:eastAsia="Times New Roman" w:hAnsi="Arial" w:cs="Arial"/>
          <w:b/>
          <w:bCs/>
          <w:color w:val="C45911" w:themeColor="accent2" w:themeShade="BF"/>
          <w:kern w:val="36"/>
          <w:sz w:val="24"/>
          <w:szCs w:val="24"/>
          <w:lang w:eastAsia="de-DE"/>
        </w:rPr>
        <w:t>Textilhandel</w:t>
      </w:r>
    </w:p>
    <w:p w14:paraId="2B8407EE" w14:textId="77777777" w:rsidR="00977F26" w:rsidRPr="005A2D10" w:rsidRDefault="00977F26" w:rsidP="005818B1">
      <w:pPr>
        <w:spacing w:before="120" w:after="120" w:line="280" w:lineRule="exact"/>
        <w:ind w:left="709"/>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In der Beratung, bei der Anprobe und bei Änderungsarbeiten/ beim Maßnehmen ist die Ansteckungsgefahr aufgrund der besonderen Nähe sehr groß. Deshalb gelten dabei für uns folgende Regelungen:</w:t>
      </w:r>
    </w:p>
    <w:p w14:paraId="03310351" w14:textId="68BA3EB4" w:rsidR="00977F26" w:rsidRPr="005A2D10" w:rsidRDefault="00977F26" w:rsidP="005A2D10">
      <w:pPr>
        <w:pStyle w:val="Listenabsatz"/>
        <w:numPr>
          <w:ilvl w:val="0"/>
          <w:numId w:val="26"/>
        </w:numPr>
        <w:spacing w:before="120" w:after="120" w:line="240" w:lineRule="auto"/>
        <w:ind w:left="1134" w:hanging="425"/>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Bei der Beratung achten wir auf den Mindestabstand von 1,5</w:t>
      </w:r>
      <w:r w:rsidR="00F44D68">
        <w:rPr>
          <w:rFonts w:ascii="Arial" w:eastAsia="Times New Roman" w:hAnsi="Arial" w:cs="Arial"/>
          <w:color w:val="C45911" w:themeColor="accent2" w:themeShade="BF"/>
          <w:kern w:val="36"/>
          <w:szCs w:val="24"/>
          <w:lang w:eastAsia="de-DE"/>
        </w:rPr>
        <w:t xml:space="preserve"> </w:t>
      </w:r>
      <w:r w:rsidR="00043367" w:rsidRPr="005A2D10">
        <w:rPr>
          <w:rFonts w:ascii="Arial" w:eastAsia="Times New Roman" w:hAnsi="Arial" w:cs="Arial"/>
          <w:color w:val="C45911" w:themeColor="accent2" w:themeShade="BF"/>
          <w:kern w:val="36"/>
          <w:szCs w:val="24"/>
          <w:lang w:eastAsia="de-DE"/>
        </w:rPr>
        <w:t>- 2,0</w:t>
      </w:r>
      <w:r w:rsidRPr="005A2D10">
        <w:rPr>
          <w:rFonts w:ascii="Arial" w:eastAsia="Times New Roman" w:hAnsi="Arial" w:cs="Arial"/>
          <w:color w:val="C45911" w:themeColor="accent2" w:themeShade="BF"/>
          <w:kern w:val="36"/>
          <w:szCs w:val="24"/>
          <w:lang w:eastAsia="de-DE"/>
        </w:rPr>
        <w:t xml:space="preserve"> Metern. </w:t>
      </w:r>
    </w:p>
    <w:p w14:paraId="0A58E357" w14:textId="77777777" w:rsidR="00977F26" w:rsidRPr="005A2D10" w:rsidRDefault="00977F26" w:rsidP="005818B1">
      <w:pPr>
        <w:pStyle w:val="Listenabsatz"/>
        <w:numPr>
          <w:ilvl w:val="0"/>
          <w:numId w:val="26"/>
        </w:numPr>
        <w:spacing w:before="120" w:after="120" w:line="280" w:lineRule="exact"/>
        <w:ind w:left="1134" w:hanging="425"/>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 xml:space="preserve">Der Kunde betritt unsere Umkleidekabine grundsätzlich allein. In der jetzigen Situation verzichten darauf, unseren Kunden in die Kleidung zu helfen. </w:t>
      </w:r>
    </w:p>
    <w:p w14:paraId="0F163AD5" w14:textId="3BAA61DD" w:rsidR="00977F26" w:rsidRPr="005A2D10" w:rsidRDefault="00977F26" w:rsidP="005A2D10">
      <w:pPr>
        <w:pStyle w:val="Listenabsatz"/>
        <w:numPr>
          <w:ilvl w:val="0"/>
          <w:numId w:val="26"/>
        </w:numPr>
        <w:spacing w:before="120" w:after="120" w:line="240" w:lineRule="auto"/>
        <w:ind w:left="1134" w:hanging="425"/>
        <w:contextualSpacing w:val="0"/>
        <w:outlineLvl w:val="0"/>
        <w:rPr>
          <w:rFonts w:ascii="Arial" w:eastAsia="Times New Roman" w:hAnsi="Arial" w:cs="Arial"/>
          <w:color w:val="C45911" w:themeColor="accent2" w:themeShade="BF"/>
          <w:kern w:val="36"/>
          <w:szCs w:val="24"/>
          <w:lang w:eastAsia="de-DE"/>
        </w:rPr>
      </w:pPr>
      <w:r w:rsidRPr="005A2D10">
        <w:rPr>
          <w:rFonts w:ascii="Arial" w:eastAsia="Times New Roman" w:hAnsi="Arial" w:cs="Arial"/>
          <w:color w:val="C45911" w:themeColor="accent2" w:themeShade="BF"/>
          <w:kern w:val="36"/>
          <w:szCs w:val="24"/>
          <w:lang w:eastAsia="de-DE"/>
        </w:rPr>
        <w:t xml:space="preserve">Bei notwendigen Änderungen führen wir das Abstecken etc. grundsätzlich nur mit Mundschutz oder </w:t>
      </w:r>
      <w:r w:rsidR="00F90B3C" w:rsidRPr="005A2D10">
        <w:rPr>
          <w:rFonts w:ascii="Arial" w:eastAsia="Times New Roman" w:hAnsi="Arial" w:cs="Arial"/>
          <w:color w:val="C45911" w:themeColor="accent2" w:themeShade="BF"/>
          <w:kern w:val="36"/>
          <w:szCs w:val="24"/>
          <w:lang w:eastAsia="de-DE"/>
        </w:rPr>
        <w:t xml:space="preserve">sofern verfügbar mit </w:t>
      </w:r>
      <w:r w:rsidRPr="005A2D10">
        <w:rPr>
          <w:rFonts w:ascii="Arial" w:eastAsia="Times New Roman" w:hAnsi="Arial" w:cs="Arial"/>
          <w:color w:val="C45911" w:themeColor="accent2" w:themeShade="BF"/>
          <w:kern w:val="36"/>
          <w:szCs w:val="24"/>
          <w:lang w:eastAsia="de-DE"/>
        </w:rPr>
        <w:t>Atemschutzmasken durch.</w:t>
      </w:r>
    </w:p>
    <w:p w14:paraId="1AB4F768" w14:textId="388FEB27" w:rsidR="00501E65" w:rsidRDefault="00501E65" w:rsidP="001F7D79">
      <w:pPr>
        <w:spacing w:after="0" w:line="240" w:lineRule="auto"/>
        <w:rPr>
          <w:rFonts w:ascii="MiloOT" w:eastAsia="Times New Roman" w:hAnsi="MiloOT" w:cs="Arial"/>
          <w:color w:val="002F5D"/>
          <w:kern w:val="36"/>
          <w:sz w:val="24"/>
          <w:szCs w:val="24"/>
          <w:lang w:eastAsia="de-DE"/>
        </w:rPr>
      </w:pPr>
    </w:p>
    <w:p w14:paraId="043CFD74" w14:textId="77777777" w:rsidR="00A90718" w:rsidRDefault="00A90718" w:rsidP="001F7D79">
      <w:pPr>
        <w:spacing w:after="0" w:line="240" w:lineRule="auto"/>
        <w:rPr>
          <w:rFonts w:ascii="MiloOT" w:eastAsia="Times New Roman" w:hAnsi="MiloOT" w:cs="Arial"/>
          <w:color w:val="002F5D"/>
          <w:kern w:val="36"/>
          <w:sz w:val="24"/>
          <w:szCs w:val="24"/>
          <w:lang w:eastAsia="de-DE"/>
        </w:rPr>
      </w:pPr>
    </w:p>
    <w:p w14:paraId="0AC3860F" w14:textId="3B6B1781" w:rsidR="007C6215" w:rsidRPr="00A36844" w:rsidRDefault="00965905" w:rsidP="001F7D79">
      <w:pPr>
        <w:pStyle w:val="berschrift2"/>
        <w:numPr>
          <w:ilvl w:val="0"/>
          <w:numId w:val="7"/>
        </w:numPr>
        <w:spacing w:before="0" w:line="240" w:lineRule="auto"/>
        <w:ind w:left="426" w:hanging="426"/>
        <w:rPr>
          <w:rFonts w:ascii="Arial" w:eastAsia="Times New Roman" w:hAnsi="Arial" w:cs="Arial"/>
          <w:color w:val="002060"/>
          <w:sz w:val="28"/>
          <w:lang w:eastAsia="de-DE"/>
        </w:rPr>
      </w:pPr>
      <w:r w:rsidRPr="00A36844">
        <w:rPr>
          <w:rFonts w:ascii="Arial" w:eastAsia="Times New Roman" w:hAnsi="Arial" w:cs="Arial"/>
          <w:color w:val="002060"/>
          <w:sz w:val="28"/>
          <w:lang w:eastAsia="de-DE"/>
        </w:rPr>
        <w:t>Weitere zusätzlich Maßnahmen</w:t>
      </w:r>
    </w:p>
    <w:p w14:paraId="7731E2BA" w14:textId="4D4E00ED" w:rsidR="00DC2DD0" w:rsidRPr="001265B1" w:rsidRDefault="00DC2DD0" w:rsidP="001F7D79">
      <w:pPr>
        <w:spacing w:after="0" w:line="240" w:lineRule="auto"/>
        <w:rPr>
          <w:rFonts w:ascii="Arial" w:hAnsi="Arial" w:cs="Arial"/>
          <w:lang w:eastAsia="de-DE"/>
        </w:rPr>
      </w:pPr>
    </w:p>
    <w:p w14:paraId="448666C8" w14:textId="146554C7" w:rsidR="00965905" w:rsidRDefault="00965905" w:rsidP="001265B1">
      <w:pPr>
        <w:spacing w:after="0" w:line="280" w:lineRule="exact"/>
        <w:ind w:left="426"/>
        <w:outlineLvl w:val="0"/>
        <w:rPr>
          <w:rFonts w:ascii="Arial" w:eastAsia="Times New Roman" w:hAnsi="Arial" w:cs="Arial"/>
          <w:b/>
          <w:bCs/>
          <w:color w:val="C45911" w:themeColor="accent2" w:themeShade="BF"/>
          <w:kern w:val="36"/>
          <w:sz w:val="24"/>
          <w:szCs w:val="24"/>
          <w:lang w:eastAsia="de-DE"/>
        </w:rPr>
      </w:pPr>
      <w:r w:rsidRPr="00965905">
        <w:rPr>
          <w:rFonts w:ascii="Arial" w:eastAsia="Times New Roman" w:hAnsi="Arial" w:cs="Arial"/>
          <w:b/>
          <w:bCs/>
          <w:color w:val="C45911" w:themeColor="accent2" w:themeShade="BF"/>
          <w:kern w:val="36"/>
          <w:sz w:val="24"/>
          <w:szCs w:val="24"/>
          <w:lang w:eastAsia="de-DE"/>
        </w:rPr>
        <w:lastRenderedPageBreak/>
        <w:t>Folgende Maßnahmen sind sinnvoll und je nach Umsetzbarkeit in das Konzept aufzunehmen:</w:t>
      </w:r>
    </w:p>
    <w:p w14:paraId="0E721D68" w14:textId="77777777" w:rsidR="00631ACF" w:rsidRPr="00965905" w:rsidRDefault="00631ACF" w:rsidP="00631ACF">
      <w:pPr>
        <w:spacing w:after="0" w:line="240" w:lineRule="auto"/>
        <w:ind w:left="425"/>
        <w:outlineLvl w:val="0"/>
        <w:rPr>
          <w:rFonts w:ascii="Arial" w:eastAsia="Times New Roman" w:hAnsi="Arial" w:cs="Arial"/>
          <w:b/>
          <w:bCs/>
          <w:color w:val="C45911" w:themeColor="accent2" w:themeShade="BF"/>
          <w:kern w:val="36"/>
          <w:sz w:val="24"/>
          <w:szCs w:val="24"/>
          <w:lang w:eastAsia="de-DE"/>
        </w:rPr>
      </w:pPr>
    </w:p>
    <w:p w14:paraId="4195E76F" w14:textId="32D40D27" w:rsidR="00965905" w:rsidRDefault="00965905" w:rsidP="00631ACF">
      <w:pPr>
        <w:pStyle w:val="Listenabsatz"/>
        <w:numPr>
          <w:ilvl w:val="0"/>
          <w:numId w:val="31"/>
        </w:numPr>
        <w:spacing w:after="120" w:line="280" w:lineRule="exact"/>
        <w:ind w:left="782" w:hanging="357"/>
        <w:contextualSpacing w:val="0"/>
        <w:outlineLvl w:val="0"/>
        <w:rPr>
          <w:rFonts w:ascii="Arial" w:eastAsia="Times New Roman" w:hAnsi="Arial" w:cs="Arial"/>
          <w:bCs/>
          <w:color w:val="C45911" w:themeColor="accent2" w:themeShade="BF"/>
          <w:kern w:val="36"/>
          <w:szCs w:val="24"/>
          <w:lang w:eastAsia="de-DE"/>
        </w:rPr>
      </w:pPr>
      <w:r>
        <w:rPr>
          <w:rFonts w:ascii="Arial" w:eastAsia="Times New Roman" w:hAnsi="Arial" w:cs="Arial"/>
          <w:bCs/>
          <w:color w:val="C45911" w:themeColor="accent2" w:themeShade="BF"/>
          <w:kern w:val="36"/>
          <w:szCs w:val="24"/>
          <w:lang w:eastAsia="de-DE"/>
        </w:rPr>
        <w:t xml:space="preserve">Wir sorgen durch die Anbringung von </w:t>
      </w:r>
      <w:r w:rsidRPr="00965905">
        <w:rPr>
          <w:rFonts w:ascii="Arial" w:eastAsia="Times New Roman" w:hAnsi="Arial" w:cs="Arial"/>
          <w:bCs/>
          <w:color w:val="C45911" w:themeColor="accent2" w:themeShade="BF"/>
          <w:kern w:val="36"/>
          <w:szCs w:val="24"/>
          <w:lang w:eastAsia="de-DE"/>
        </w:rPr>
        <w:t xml:space="preserve">Plexiglasschutzscheiben oder eine vergleichbare </w:t>
      </w:r>
      <w:r>
        <w:rPr>
          <w:rFonts w:ascii="Arial" w:eastAsia="Times New Roman" w:hAnsi="Arial" w:cs="Arial"/>
          <w:bCs/>
          <w:color w:val="C45911" w:themeColor="accent2" w:themeShade="BF"/>
          <w:kern w:val="36"/>
          <w:szCs w:val="24"/>
          <w:lang w:eastAsia="de-DE"/>
        </w:rPr>
        <w:t>Maßnahme</w:t>
      </w:r>
      <w:r w:rsidRPr="00965905">
        <w:rPr>
          <w:rFonts w:ascii="Arial" w:eastAsia="Times New Roman" w:hAnsi="Arial" w:cs="Arial"/>
          <w:bCs/>
          <w:color w:val="C45911" w:themeColor="accent2" w:themeShade="BF"/>
          <w:kern w:val="36"/>
          <w:szCs w:val="24"/>
          <w:lang w:eastAsia="de-DE"/>
        </w:rPr>
        <w:t xml:space="preserve"> </w:t>
      </w:r>
      <w:r>
        <w:rPr>
          <w:rFonts w:ascii="Arial" w:eastAsia="Times New Roman" w:hAnsi="Arial" w:cs="Arial"/>
          <w:bCs/>
          <w:color w:val="C45911" w:themeColor="accent2" w:themeShade="BF"/>
          <w:kern w:val="36"/>
          <w:szCs w:val="24"/>
          <w:lang w:eastAsia="de-DE"/>
        </w:rPr>
        <w:t xml:space="preserve">für einen Schutz </w:t>
      </w:r>
      <w:r w:rsidRPr="00965905">
        <w:rPr>
          <w:rFonts w:ascii="Arial" w:eastAsia="Times New Roman" w:hAnsi="Arial" w:cs="Arial"/>
          <w:bCs/>
          <w:color w:val="C45911" w:themeColor="accent2" w:themeShade="BF"/>
          <w:kern w:val="36"/>
          <w:szCs w:val="24"/>
          <w:lang w:eastAsia="de-DE"/>
        </w:rPr>
        <w:t>gegen eine Tröpfcheninfektion an allen Kassen-, Informations-, Pick-Up-, Serviceannahme- und Warenausgabe-Stellen</w:t>
      </w:r>
      <w:r w:rsidR="00A90718">
        <w:rPr>
          <w:rFonts w:ascii="Arial" w:eastAsia="Times New Roman" w:hAnsi="Arial" w:cs="Arial"/>
          <w:bCs/>
          <w:color w:val="C45911" w:themeColor="accent2" w:themeShade="BF"/>
          <w:kern w:val="36"/>
          <w:szCs w:val="24"/>
          <w:lang w:eastAsia="de-DE"/>
        </w:rPr>
        <w:t>.</w:t>
      </w:r>
    </w:p>
    <w:p w14:paraId="091D6B30" w14:textId="77777777" w:rsidR="00E37C5F" w:rsidRPr="001265B1" w:rsidRDefault="00E37C5F" w:rsidP="00E37C5F">
      <w:pPr>
        <w:pStyle w:val="StandardWeb"/>
        <w:numPr>
          <w:ilvl w:val="0"/>
          <w:numId w:val="31"/>
        </w:numPr>
        <w:spacing w:before="0" w:beforeAutospacing="0" w:after="120" w:afterAutospacing="0"/>
        <w:rPr>
          <w:rFonts w:ascii="Arial" w:hAnsi="Arial" w:cs="Arial"/>
          <w:bCs/>
          <w:color w:val="C45911" w:themeColor="accent2" w:themeShade="BF"/>
          <w:kern w:val="36"/>
          <w:sz w:val="22"/>
        </w:rPr>
      </w:pPr>
      <w:r w:rsidRPr="001265B1">
        <w:rPr>
          <w:rFonts w:ascii="Arial" w:hAnsi="Arial" w:cs="Arial"/>
          <w:bCs/>
          <w:color w:val="C45911" w:themeColor="accent2" w:themeShade="BF"/>
          <w:kern w:val="36"/>
          <w:sz w:val="22"/>
        </w:rPr>
        <w:t>Wir bevorzugen kontaktlose Zahlverfahren mit Karte oder Handy und versuchen auf die Bezahlung mit Bargeld zu verzichten. Wir weisen unsere Kunden auf bargeldlose Zahlungsmöglichkeit aktiv hin. In Fällen, in denen Kartenzahlung nicht möglich ist, stellen wir die Übergabe des Geldes ohne direkten Hautkontakt über eine geeignete Vorrichtung oder eine Ablagefläche sicher.</w:t>
      </w:r>
    </w:p>
    <w:p w14:paraId="58B384D3" w14:textId="624E1593" w:rsidR="00965905" w:rsidRPr="00965905" w:rsidRDefault="00965905" w:rsidP="00965905">
      <w:pPr>
        <w:pStyle w:val="Listenabsatz"/>
        <w:numPr>
          <w:ilvl w:val="0"/>
          <w:numId w:val="31"/>
        </w:numPr>
        <w:spacing w:before="120" w:after="120" w:line="280" w:lineRule="exact"/>
        <w:ind w:left="782" w:hanging="357"/>
        <w:contextualSpacing w:val="0"/>
        <w:outlineLvl w:val="0"/>
        <w:rPr>
          <w:rFonts w:ascii="Arial" w:eastAsia="Times New Roman" w:hAnsi="Arial" w:cs="Arial"/>
          <w:bCs/>
          <w:color w:val="C45911" w:themeColor="accent2" w:themeShade="BF"/>
          <w:kern w:val="36"/>
          <w:szCs w:val="24"/>
          <w:lang w:eastAsia="de-DE"/>
        </w:rPr>
      </w:pPr>
      <w:r>
        <w:rPr>
          <w:rFonts w:ascii="Arial" w:eastAsia="Times New Roman" w:hAnsi="Arial" w:cs="Arial"/>
          <w:bCs/>
          <w:color w:val="C45911" w:themeColor="accent2" w:themeShade="BF"/>
          <w:kern w:val="36"/>
          <w:szCs w:val="24"/>
          <w:lang w:eastAsia="de-DE"/>
        </w:rPr>
        <w:t xml:space="preserve">Wir stellen </w:t>
      </w:r>
      <w:r w:rsidRPr="00965905">
        <w:rPr>
          <w:rFonts w:ascii="Arial" w:eastAsia="Times New Roman" w:hAnsi="Arial" w:cs="Arial"/>
          <w:bCs/>
          <w:color w:val="C45911" w:themeColor="accent2" w:themeShade="BF"/>
          <w:kern w:val="36"/>
          <w:szCs w:val="24"/>
          <w:lang w:eastAsia="de-DE"/>
        </w:rPr>
        <w:t>Desinfektionsmittel für die Hand- bzw. Arbeitsmitteldesinfektion</w:t>
      </w:r>
      <w:r>
        <w:rPr>
          <w:rFonts w:ascii="Arial" w:eastAsia="Times New Roman" w:hAnsi="Arial" w:cs="Arial"/>
          <w:bCs/>
          <w:color w:val="C45911" w:themeColor="accent2" w:themeShade="BF"/>
          <w:kern w:val="36"/>
          <w:szCs w:val="24"/>
          <w:lang w:eastAsia="de-DE"/>
        </w:rPr>
        <w:t>, soweit verfügbar, für die Mitarbeiter</w:t>
      </w:r>
      <w:r w:rsidR="00E37C5F">
        <w:rPr>
          <w:rFonts w:ascii="Arial" w:eastAsia="Times New Roman" w:hAnsi="Arial" w:cs="Arial"/>
          <w:bCs/>
          <w:color w:val="C45911" w:themeColor="accent2" w:themeShade="BF"/>
          <w:kern w:val="36"/>
          <w:szCs w:val="24"/>
          <w:lang w:eastAsia="de-DE"/>
        </w:rPr>
        <w:t xml:space="preserve"> bereit</w:t>
      </w:r>
      <w:r>
        <w:rPr>
          <w:rFonts w:ascii="Arial" w:eastAsia="Times New Roman" w:hAnsi="Arial" w:cs="Arial"/>
          <w:bCs/>
          <w:color w:val="C45911" w:themeColor="accent2" w:themeShade="BF"/>
          <w:kern w:val="36"/>
          <w:szCs w:val="24"/>
          <w:lang w:eastAsia="de-DE"/>
        </w:rPr>
        <w:t>.</w:t>
      </w:r>
      <w:r w:rsidR="00E37C5F">
        <w:rPr>
          <w:rFonts w:ascii="Arial" w:eastAsia="Times New Roman" w:hAnsi="Arial" w:cs="Arial"/>
          <w:bCs/>
          <w:color w:val="C45911" w:themeColor="accent2" w:themeShade="BF"/>
          <w:kern w:val="36"/>
          <w:szCs w:val="24"/>
          <w:lang w:eastAsia="de-DE"/>
        </w:rPr>
        <w:t xml:space="preserve"> Dies gilt zusätzlich für den Kassenbereich zur Flächendesinfektion von</w:t>
      </w:r>
      <w:r w:rsidR="00E37C5F" w:rsidRPr="00E37C5F">
        <w:rPr>
          <w:rFonts w:ascii="Arial" w:eastAsia="Times New Roman" w:hAnsi="Arial" w:cs="Arial"/>
          <w:bCs/>
          <w:color w:val="C45911" w:themeColor="accent2" w:themeShade="BF"/>
          <w:kern w:val="36"/>
          <w:szCs w:val="24"/>
          <w:lang w:eastAsia="de-DE"/>
        </w:rPr>
        <w:t xml:space="preserve"> Tastatur, Touch</w:t>
      </w:r>
      <w:r w:rsidR="00667FEF">
        <w:rPr>
          <w:rFonts w:ascii="Arial" w:eastAsia="Times New Roman" w:hAnsi="Arial" w:cs="Arial"/>
          <w:bCs/>
          <w:color w:val="C45911" w:themeColor="accent2" w:themeShade="BF"/>
          <w:kern w:val="36"/>
          <w:szCs w:val="24"/>
          <w:lang w:eastAsia="de-DE"/>
        </w:rPr>
        <w:t>-Screen</w:t>
      </w:r>
      <w:r w:rsidR="00E37C5F">
        <w:rPr>
          <w:rFonts w:ascii="Arial" w:eastAsia="Times New Roman" w:hAnsi="Arial" w:cs="Arial"/>
          <w:bCs/>
          <w:color w:val="C45911" w:themeColor="accent2" w:themeShade="BF"/>
          <w:kern w:val="36"/>
          <w:szCs w:val="24"/>
          <w:lang w:eastAsia="de-DE"/>
        </w:rPr>
        <w:t xml:space="preserve"> oder häufig berührten Flächen.</w:t>
      </w:r>
    </w:p>
    <w:p w14:paraId="3FD9944A" w14:textId="60805BB7" w:rsidR="00965905" w:rsidRPr="00965905" w:rsidRDefault="00965905" w:rsidP="00965905">
      <w:pPr>
        <w:pStyle w:val="Listenabsatz"/>
        <w:numPr>
          <w:ilvl w:val="0"/>
          <w:numId w:val="31"/>
        </w:numPr>
        <w:spacing w:before="120" w:after="120" w:line="280" w:lineRule="exact"/>
        <w:ind w:left="782" w:hanging="357"/>
        <w:contextualSpacing w:val="0"/>
        <w:outlineLvl w:val="0"/>
        <w:rPr>
          <w:rFonts w:ascii="Arial" w:eastAsia="Times New Roman" w:hAnsi="Arial" w:cs="Arial"/>
          <w:bCs/>
          <w:color w:val="C45911" w:themeColor="accent2" w:themeShade="BF"/>
          <w:kern w:val="36"/>
          <w:szCs w:val="24"/>
          <w:lang w:eastAsia="de-DE"/>
        </w:rPr>
      </w:pPr>
      <w:r>
        <w:rPr>
          <w:rFonts w:ascii="Arial" w:eastAsia="Times New Roman" w:hAnsi="Arial" w:cs="Arial"/>
          <w:bCs/>
          <w:color w:val="C45911" w:themeColor="accent2" w:themeShade="BF"/>
          <w:kern w:val="36"/>
          <w:szCs w:val="24"/>
          <w:lang w:eastAsia="de-DE"/>
        </w:rPr>
        <w:t xml:space="preserve">Wir stellen </w:t>
      </w:r>
      <w:r w:rsidRPr="00965905">
        <w:rPr>
          <w:rFonts w:ascii="Arial" w:eastAsia="Times New Roman" w:hAnsi="Arial" w:cs="Arial"/>
          <w:bCs/>
          <w:color w:val="C45911" w:themeColor="accent2" w:themeShade="BF"/>
          <w:kern w:val="36"/>
          <w:szCs w:val="24"/>
          <w:lang w:eastAsia="de-DE"/>
        </w:rPr>
        <w:t xml:space="preserve">zusätzliche Spender mit Desinfektionsmitteln zur </w:t>
      </w:r>
      <w:proofErr w:type="spellStart"/>
      <w:r w:rsidRPr="00965905">
        <w:rPr>
          <w:rFonts w:ascii="Arial" w:eastAsia="Times New Roman" w:hAnsi="Arial" w:cs="Arial"/>
          <w:bCs/>
          <w:color w:val="C45911" w:themeColor="accent2" w:themeShade="BF"/>
          <w:kern w:val="36"/>
          <w:szCs w:val="24"/>
          <w:lang w:eastAsia="de-DE"/>
        </w:rPr>
        <w:t>H</w:t>
      </w:r>
      <w:r w:rsidR="00A90718">
        <w:rPr>
          <w:rFonts w:ascii="Arial" w:eastAsia="Times New Roman" w:hAnsi="Arial" w:cs="Arial"/>
          <w:bCs/>
          <w:color w:val="C45911" w:themeColor="accent2" w:themeShade="BF"/>
          <w:kern w:val="36"/>
          <w:szCs w:val="24"/>
          <w:lang w:eastAsia="de-DE"/>
        </w:rPr>
        <w:t>a</w:t>
      </w:r>
      <w:r w:rsidRPr="00965905">
        <w:rPr>
          <w:rFonts w:ascii="Arial" w:eastAsia="Times New Roman" w:hAnsi="Arial" w:cs="Arial"/>
          <w:bCs/>
          <w:color w:val="C45911" w:themeColor="accent2" w:themeShade="BF"/>
          <w:kern w:val="36"/>
          <w:szCs w:val="24"/>
          <w:lang w:eastAsia="de-DE"/>
        </w:rPr>
        <w:t>ndedesinfektion</w:t>
      </w:r>
      <w:proofErr w:type="spellEnd"/>
      <w:r w:rsidRPr="00965905">
        <w:rPr>
          <w:rFonts w:ascii="Arial" w:eastAsia="Times New Roman" w:hAnsi="Arial" w:cs="Arial"/>
          <w:bCs/>
          <w:color w:val="C45911" w:themeColor="accent2" w:themeShade="BF"/>
          <w:kern w:val="36"/>
          <w:szCs w:val="24"/>
          <w:lang w:eastAsia="de-DE"/>
        </w:rPr>
        <w:t xml:space="preserve"> in rückwärtige</w:t>
      </w:r>
      <w:r w:rsidR="00E37C5F">
        <w:rPr>
          <w:rFonts w:ascii="Arial" w:eastAsia="Times New Roman" w:hAnsi="Arial" w:cs="Arial"/>
          <w:bCs/>
          <w:color w:val="C45911" w:themeColor="accent2" w:themeShade="BF"/>
          <w:kern w:val="36"/>
          <w:szCs w:val="24"/>
          <w:lang w:eastAsia="de-DE"/>
        </w:rPr>
        <w:t xml:space="preserve">n Bereichen (Pausenraum/ Lager), </w:t>
      </w:r>
      <w:r w:rsidRPr="00965905">
        <w:rPr>
          <w:rFonts w:ascii="Arial" w:eastAsia="Times New Roman" w:hAnsi="Arial" w:cs="Arial"/>
          <w:bCs/>
          <w:color w:val="C45911" w:themeColor="accent2" w:themeShade="BF"/>
          <w:kern w:val="36"/>
          <w:szCs w:val="24"/>
          <w:lang w:eastAsia="de-DE"/>
        </w:rPr>
        <w:t>soweit verfügbar</w:t>
      </w:r>
      <w:r w:rsidR="00E37C5F">
        <w:rPr>
          <w:rFonts w:ascii="Arial" w:eastAsia="Times New Roman" w:hAnsi="Arial" w:cs="Arial"/>
          <w:bCs/>
          <w:color w:val="C45911" w:themeColor="accent2" w:themeShade="BF"/>
          <w:kern w:val="36"/>
          <w:szCs w:val="24"/>
          <w:lang w:eastAsia="de-DE"/>
        </w:rPr>
        <w:t>, bereit</w:t>
      </w:r>
      <w:r w:rsidRPr="00965905">
        <w:rPr>
          <w:rFonts w:ascii="Arial" w:eastAsia="Times New Roman" w:hAnsi="Arial" w:cs="Arial"/>
          <w:bCs/>
          <w:color w:val="C45911" w:themeColor="accent2" w:themeShade="BF"/>
          <w:kern w:val="36"/>
          <w:szCs w:val="24"/>
          <w:lang w:eastAsia="de-DE"/>
        </w:rPr>
        <w:t xml:space="preserve"> </w:t>
      </w:r>
    </w:p>
    <w:p w14:paraId="191A9ED8" w14:textId="66E3637C" w:rsidR="00965905" w:rsidRPr="00965905" w:rsidRDefault="00E37C5F" w:rsidP="00965905">
      <w:pPr>
        <w:pStyle w:val="Listenabsatz"/>
        <w:numPr>
          <w:ilvl w:val="0"/>
          <w:numId w:val="31"/>
        </w:numPr>
        <w:spacing w:before="120" w:after="120" w:line="280" w:lineRule="exact"/>
        <w:ind w:left="782" w:hanging="357"/>
        <w:contextualSpacing w:val="0"/>
        <w:outlineLvl w:val="0"/>
        <w:rPr>
          <w:rFonts w:ascii="Arial" w:eastAsia="Times New Roman" w:hAnsi="Arial" w:cs="Arial"/>
          <w:bCs/>
          <w:color w:val="C45911" w:themeColor="accent2" w:themeShade="BF"/>
          <w:kern w:val="36"/>
          <w:szCs w:val="24"/>
          <w:lang w:eastAsia="de-DE"/>
        </w:rPr>
      </w:pPr>
      <w:r>
        <w:rPr>
          <w:rFonts w:ascii="Arial" w:eastAsia="Times New Roman" w:hAnsi="Arial" w:cs="Arial"/>
          <w:bCs/>
          <w:color w:val="C45911" w:themeColor="accent2" w:themeShade="BF"/>
          <w:kern w:val="36"/>
          <w:szCs w:val="24"/>
          <w:lang w:eastAsia="de-DE"/>
        </w:rPr>
        <w:t>Wir informieren unsere</w:t>
      </w:r>
      <w:r w:rsidR="00965905" w:rsidRPr="00965905">
        <w:rPr>
          <w:rFonts w:ascii="Arial" w:eastAsia="Times New Roman" w:hAnsi="Arial" w:cs="Arial"/>
          <w:bCs/>
          <w:color w:val="C45911" w:themeColor="accent2" w:themeShade="BF"/>
          <w:kern w:val="36"/>
          <w:szCs w:val="24"/>
          <w:lang w:eastAsia="de-DE"/>
        </w:rPr>
        <w:t xml:space="preserve"> Mitarbeiter </w:t>
      </w:r>
      <w:r>
        <w:rPr>
          <w:rFonts w:ascii="Arial" w:eastAsia="Times New Roman" w:hAnsi="Arial" w:cs="Arial"/>
          <w:bCs/>
          <w:color w:val="C45911" w:themeColor="accent2" w:themeShade="BF"/>
          <w:kern w:val="36"/>
          <w:szCs w:val="24"/>
          <w:lang w:eastAsia="de-DE"/>
        </w:rPr>
        <w:t xml:space="preserve">über die allgemeingültigen und die betrieblichen </w:t>
      </w:r>
      <w:r w:rsidR="00965905" w:rsidRPr="00965905">
        <w:rPr>
          <w:rFonts w:ascii="Arial" w:eastAsia="Times New Roman" w:hAnsi="Arial" w:cs="Arial"/>
          <w:bCs/>
          <w:color w:val="C45911" w:themeColor="accent2" w:themeShade="BF"/>
          <w:kern w:val="36"/>
          <w:szCs w:val="24"/>
          <w:lang w:eastAsia="de-DE"/>
        </w:rPr>
        <w:t>Hygienevorschriften</w:t>
      </w:r>
      <w:r>
        <w:rPr>
          <w:rFonts w:ascii="Arial" w:eastAsia="Times New Roman" w:hAnsi="Arial" w:cs="Arial"/>
          <w:bCs/>
          <w:color w:val="C45911" w:themeColor="accent2" w:themeShade="BF"/>
          <w:kern w:val="36"/>
          <w:szCs w:val="24"/>
          <w:lang w:eastAsia="de-DE"/>
        </w:rPr>
        <w:t>, auch zum Eigenschutz</w:t>
      </w:r>
      <w:r w:rsidR="00965905" w:rsidRPr="00965905">
        <w:rPr>
          <w:rFonts w:ascii="Arial" w:eastAsia="Times New Roman" w:hAnsi="Arial" w:cs="Arial"/>
          <w:bCs/>
          <w:color w:val="C45911" w:themeColor="accent2" w:themeShade="BF"/>
          <w:kern w:val="36"/>
          <w:szCs w:val="24"/>
          <w:lang w:eastAsia="de-DE"/>
        </w:rPr>
        <w:t xml:space="preserve"> und </w:t>
      </w:r>
      <w:r>
        <w:rPr>
          <w:rFonts w:ascii="Arial" w:eastAsia="Times New Roman" w:hAnsi="Arial" w:cs="Arial"/>
          <w:bCs/>
          <w:color w:val="C45911" w:themeColor="accent2" w:themeShade="BF"/>
          <w:kern w:val="36"/>
          <w:szCs w:val="24"/>
          <w:lang w:eastAsia="de-DE"/>
        </w:rPr>
        <w:t xml:space="preserve">achten auf die Einhaltung der </w:t>
      </w:r>
      <w:r w:rsidR="00965905" w:rsidRPr="00965905">
        <w:rPr>
          <w:rFonts w:ascii="Arial" w:eastAsia="Times New Roman" w:hAnsi="Arial" w:cs="Arial"/>
          <w:bCs/>
          <w:color w:val="C45911" w:themeColor="accent2" w:themeShade="BF"/>
          <w:kern w:val="36"/>
          <w:szCs w:val="24"/>
          <w:lang w:eastAsia="de-DE"/>
        </w:rPr>
        <w:t>Verhaltensregeln</w:t>
      </w:r>
      <w:r>
        <w:rPr>
          <w:rFonts w:ascii="Arial" w:eastAsia="Times New Roman" w:hAnsi="Arial" w:cs="Arial"/>
          <w:bCs/>
          <w:color w:val="C45911" w:themeColor="accent2" w:themeShade="BF"/>
          <w:kern w:val="36"/>
          <w:szCs w:val="24"/>
          <w:lang w:eastAsia="de-DE"/>
        </w:rPr>
        <w:t>.</w:t>
      </w:r>
    </w:p>
    <w:p w14:paraId="489B01D9" w14:textId="77777777" w:rsidR="00965905" w:rsidRPr="00965905" w:rsidRDefault="00965905" w:rsidP="00965905">
      <w:pPr>
        <w:rPr>
          <w:lang w:eastAsia="de-DE"/>
        </w:rPr>
      </w:pPr>
    </w:p>
    <w:p w14:paraId="76B4D929" w14:textId="77777777" w:rsidR="00F90B3C" w:rsidRDefault="00F90B3C" w:rsidP="001F7D79">
      <w:pPr>
        <w:spacing w:after="0" w:line="240" w:lineRule="auto"/>
        <w:rPr>
          <w:rFonts w:ascii="MiloOT" w:hAnsi="MiloOT" w:cs="Arial"/>
          <w:color w:val="002F5D"/>
        </w:rPr>
      </w:pPr>
    </w:p>
    <w:p w14:paraId="03EEA3A2" w14:textId="6100A56A" w:rsidR="002E5C03" w:rsidRPr="00E37C5F" w:rsidRDefault="00F90B3C" w:rsidP="001F7D79">
      <w:pPr>
        <w:spacing w:after="0" w:line="240" w:lineRule="auto"/>
        <w:rPr>
          <w:rFonts w:ascii="Arial" w:hAnsi="Arial" w:cs="Arial"/>
          <w:color w:val="002F5D"/>
        </w:rPr>
      </w:pPr>
      <w:r w:rsidRPr="00E37C5F">
        <w:rPr>
          <w:rFonts w:ascii="Arial" w:hAnsi="Arial" w:cs="Arial"/>
          <w:color w:val="002F5D"/>
        </w:rPr>
        <w:t xml:space="preserve">Stand </w:t>
      </w:r>
      <w:r w:rsidR="00667FEF">
        <w:rPr>
          <w:rFonts w:ascii="Arial" w:hAnsi="Arial" w:cs="Arial"/>
          <w:color w:val="002F5D"/>
        </w:rPr>
        <w:t xml:space="preserve">letzte Änderung des </w:t>
      </w:r>
      <w:r w:rsidRPr="00E37C5F">
        <w:rPr>
          <w:rFonts w:ascii="Arial" w:hAnsi="Arial" w:cs="Arial"/>
          <w:color w:val="002F5D"/>
        </w:rPr>
        <w:t>Konzeptes:</w:t>
      </w:r>
    </w:p>
    <w:p w14:paraId="549029C0" w14:textId="77777777" w:rsidR="002E5C03" w:rsidRDefault="002E5C03" w:rsidP="001F7D79">
      <w:pPr>
        <w:spacing w:after="0" w:line="240" w:lineRule="auto"/>
        <w:rPr>
          <w:rFonts w:ascii="MiloOT" w:hAnsi="MiloOT" w:cs="Arial"/>
          <w:color w:val="002F5D"/>
        </w:rPr>
      </w:pPr>
    </w:p>
    <w:p w14:paraId="11B8E1E0" w14:textId="77777777" w:rsidR="002E5C03" w:rsidRDefault="002E5C03" w:rsidP="001F7D79">
      <w:pPr>
        <w:spacing w:after="0" w:line="240" w:lineRule="auto"/>
        <w:rPr>
          <w:rFonts w:ascii="MiloOT" w:hAnsi="MiloOT" w:cs="Arial"/>
          <w:color w:val="002F5D"/>
        </w:rPr>
      </w:pPr>
    </w:p>
    <w:p w14:paraId="54127CFC" w14:textId="10273469" w:rsidR="00F90B3C" w:rsidRDefault="00F90B3C" w:rsidP="001F7D79">
      <w:pPr>
        <w:spacing w:after="0" w:line="240" w:lineRule="auto"/>
        <w:rPr>
          <w:rFonts w:ascii="MiloOT" w:hAnsi="MiloOT" w:cs="Arial"/>
          <w:color w:val="002F5D"/>
        </w:rPr>
      </w:pPr>
      <w:r>
        <w:rPr>
          <w:rFonts w:ascii="MiloOT" w:hAnsi="MiloOT" w:cs="Arial"/>
          <w:color w:val="002F5D"/>
        </w:rPr>
        <w:lastRenderedPageBreak/>
        <w:t>___________________________________________________</w:t>
      </w:r>
      <w:r w:rsidR="002E5C03">
        <w:rPr>
          <w:rFonts w:ascii="MiloOT" w:hAnsi="MiloOT" w:cs="Arial"/>
          <w:color w:val="002F5D"/>
        </w:rPr>
        <w:t>_______________________________</w:t>
      </w:r>
    </w:p>
    <w:p w14:paraId="2A8E9BA4" w14:textId="77777777" w:rsidR="00F90B3C" w:rsidRDefault="00F90B3C" w:rsidP="001F7D79">
      <w:pPr>
        <w:spacing w:after="0" w:line="240" w:lineRule="auto"/>
        <w:rPr>
          <w:rFonts w:ascii="MiloOT" w:hAnsi="MiloOT" w:cs="Arial"/>
          <w:color w:val="002F5D"/>
        </w:rPr>
      </w:pPr>
    </w:p>
    <w:p w14:paraId="5A1F8B03" w14:textId="77777777" w:rsidR="00F90B3C" w:rsidRDefault="00F90B3C" w:rsidP="001F7D79">
      <w:pPr>
        <w:spacing w:after="0" w:line="240" w:lineRule="auto"/>
        <w:rPr>
          <w:rFonts w:ascii="MiloOT" w:hAnsi="MiloOT" w:cs="Arial"/>
          <w:color w:val="002F5D"/>
        </w:rPr>
      </w:pPr>
    </w:p>
    <w:p w14:paraId="2B4E2883" w14:textId="76A16FB4" w:rsidR="00F90B3C" w:rsidRDefault="00F90B3C" w:rsidP="001F7D79">
      <w:pPr>
        <w:spacing w:after="0" w:line="240" w:lineRule="auto"/>
        <w:rPr>
          <w:rFonts w:ascii="MiloOT" w:hAnsi="MiloOT" w:cs="Arial"/>
          <w:color w:val="002F5D"/>
        </w:rPr>
      </w:pPr>
      <w:r>
        <w:rPr>
          <w:rFonts w:ascii="MiloOT" w:hAnsi="MiloOT" w:cs="Arial"/>
          <w:color w:val="002F5D"/>
        </w:rPr>
        <w:t>__________________________________________________________________________________</w:t>
      </w:r>
    </w:p>
    <w:p w14:paraId="4F93A06F" w14:textId="2B53BF1B" w:rsidR="00627664" w:rsidRPr="00E37C5F" w:rsidRDefault="00F90B3C" w:rsidP="001F7D79">
      <w:pPr>
        <w:spacing w:after="0" w:line="240" w:lineRule="auto"/>
        <w:rPr>
          <w:rFonts w:ascii="Arial" w:hAnsi="Arial" w:cs="Arial"/>
          <w:color w:val="002F5D"/>
        </w:rPr>
      </w:pPr>
      <w:r w:rsidRPr="00E37C5F">
        <w:rPr>
          <w:rFonts w:ascii="Arial" w:hAnsi="Arial" w:cs="Arial"/>
          <w:color w:val="002F5D"/>
        </w:rPr>
        <w:t xml:space="preserve">Ort, Datum </w:t>
      </w:r>
      <w:r w:rsidR="002E5C03" w:rsidRPr="00E37C5F">
        <w:rPr>
          <w:rFonts w:ascii="Arial" w:hAnsi="Arial" w:cs="Arial"/>
          <w:color w:val="002F5D"/>
        </w:rPr>
        <w:t>–</w:t>
      </w:r>
      <w:r w:rsidRPr="00E37C5F">
        <w:rPr>
          <w:rFonts w:ascii="Arial" w:hAnsi="Arial" w:cs="Arial"/>
          <w:color w:val="002F5D"/>
        </w:rPr>
        <w:t xml:space="preserve"> Unterschrift</w:t>
      </w:r>
      <w:r w:rsidR="002E5C03" w:rsidRPr="00E37C5F">
        <w:rPr>
          <w:rFonts w:ascii="Arial" w:hAnsi="Arial" w:cs="Arial"/>
          <w:color w:val="002F5D"/>
        </w:rPr>
        <w:t xml:space="preserve"> – </w:t>
      </w:r>
      <w:r w:rsidRPr="00E37C5F">
        <w:rPr>
          <w:rFonts w:ascii="Arial" w:hAnsi="Arial" w:cs="Arial"/>
          <w:color w:val="002F5D"/>
        </w:rPr>
        <w:t>Firma</w:t>
      </w:r>
      <w:r w:rsidR="00627664" w:rsidRPr="00E37C5F">
        <w:rPr>
          <w:rFonts w:ascii="Arial" w:hAnsi="Arial" w:cs="Arial"/>
          <w:color w:val="002F5D"/>
        </w:rPr>
        <w:t xml:space="preserve"> </w:t>
      </w:r>
      <w:r w:rsidR="002E5C03" w:rsidRPr="00E37C5F">
        <w:rPr>
          <w:rFonts w:ascii="Arial" w:hAnsi="Arial" w:cs="Arial"/>
          <w:color w:val="002F5D"/>
        </w:rPr>
        <w:t xml:space="preserve">- Ansprechpartner </w:t>
      </w:r>
      <w:r w:rsidR="00E37C5F">
        <w:rPr>
          <w:rFonts w:ascii="Arial" w:hAnsi="Arial" w:cs="Arial"/>
          <w:color w:val="002F5D"/>
        </w:rPr>
        <w:t>Hygiene</w:t>
      </w:r>
      <w:r w:rsidR="002E5C03" w:rsidRPr="00E37C5F">
        <w:rPr>
          <w:rFonts w:ascii="Arial" w:hAnsi="Arial" w:cs="Arial"/>
          <w:color w:val="002F5D"/>
        </w:rPr>
        <w:t xml:space="preserve">schutz </w:t>
      </w:r>
    </w:p>
    <w:p w14:paraId="2BEC57EF" w14:textId="6FC7DD72" w:rsidR="007D5736" w:rsidRDefault="007D5736">
      <w:pPr>
        <w:rPr>
          <w:rFonts w:ascii="MiloOT" w:hAnsi="MiloOT" w:cs="Arial"/>
          <w:color w:val="002F5D"/>
        </w:rPr>
      </w:pPr>
      <w:r>
        <w:rPr>
          <w:rFonts w:ascii="MiloOT" w:hAnsi="MiloOT" w:cs="Arial"/>
          <w:color w:val="002F5D"/>
        </w:rPr>
        <w:br w:type="page"/>
      </w:r>
    </w:p>
    <w:p w14:paraId="61875A92" w14:textId="77777777" w:rsidR="00627664" w:rsidRDefault="00627664" w:rsidP="001F7D79">
      <w:pPr>
        <w:spacing w:after="0" w:line="240" w:lineRule="auto"/>
        <w:rPr>
          <w:rFonts w:ascii="MiloOT" w:hAnsi="MiloOT" w:cs="Arial"/>
          <w:color w:val="002F5D"/>
        </w:rPr>
      </w:pPr>
    </w:p>
    <w:p w14:paraId="3D65DE59" w14:textId="0363848C" w:rsidR="00A15A48" w:rsidRPr="005D1D54" w:rsidRDefault="00A15A48" w:rsidP="001F7D79">
      <w:pPr>
        <w:pStyle w:val="berschrift2"/>
        <w:spacing w:before="0" w:line="240" w:lineRule="auto"/>
        <w:rPr>
          <w:rFonts w:ascii="Arial" w:eastAsia="Times New Roman" w:hAnsi="Arial" w:cs="Arial"/>
          <w:color w:val="002060"/>
          <w:sz w:val="28"/>
          <w:lang w:eastAsia="de-DE"/>
        </w:rPr>
      </w:pPr>
      <w:r w:rsidRPr="005D1D54">
        <w:rPr>
          <w:rFonts w:ascii="Arial" w:eastAsia="Times New Roman" w:hAnsi="Arial" w:cs="Arial"/>
          <w:color w:val="002060"/>
          <w:sz w:val="28"/>
          <w:lang w:eastAsia="de-DE"/>
        </w:rPr>
        <w:t>Erläuterungen</w:t>
      </w:r>
    </w:p>
    <w:p w14:paraId="3B62D062" w14:textId="230BC0B6" w:rsidR="00977F26" w:rsidRDefault="00977F26" w:rsidP="001F7D79">
      <w:pPr>
        <w:pStyle w:val="berschrift3"/>
        <w:spacing w:before="0" w:line="240" w:lineRule="auto"/>
        <w:rPr>
          <w:rFonts w:eastAsia="Times New Roman"/>
          <w:lang w:eastAsia="de-DE"/>
        </w:rPr>
      </w:pPr>
    </w:p>
    <w:p w14:paraId="14ECBADF" w14:textId="771BAFF1" w:rsidR="003A6602" w:rsidRPr="00F44D68" w:rsidRDefault="003767CA" w:rsidP="001F7D79">
      <w:pPr>
        <w:spacing w:after="0" w:line="240" w:lineRule="auto"/>
        <w:ind w:left="1414" w:hanging="1414"/>
        <w:rPr>
          <w:rFonts w:ascii="Arial" w:hAnsi="Arial" w:cs="Arial"/>
          <w:i/>
          <w:color w:val="002F5D"/>
          <w:lang w:eastAsia="de-DE"/>
        </w:rPr>
      </w:pPr>
      <w:r w:rsidRPr="00F44D68">
        <w:rPr>
          <w:rFonts w:ascii="Arial" w:hAnsi="Arial" w:cs="Arial"/>
          <w:i/>
          <w:color w:val="002F5D"/>
          <w:lang w:eastAsia="de-DE"/>
        </w:rPr>
        <w:t>Kursiver Text</w:t>
      </w:r>
      <w:r w:rsidR="003A6602" w:rsidRPr="00F44D68">
        <w:rPr>
          <w:rFonts w:ascii="Arial" w:hAnsi="Arial" w:cs="Arial"/>
          <w:i/>
          <w:color w:val="002F5D"/>
          <w:lang w:eastAsia="de-DE"/>
        </w:rPr>
        <w:t xml:space="preserve">: </w:t>
      </w:r>
      <w:r w:rsidR="00F44D68" w:rsidRPr="00F44D68">
        <w:rPr>
          <w:rFonts w:ascii="Arial" w:hAnsi="Arial" w:cs="Arial"/>
          <w:i/>
          <w:color w:val="002F5D"/>
          <w:lang w:eastAsia="de-DE"/>
        </w:rPr>
        <w:t xml:space="preserve">Kursiv </w:t>
      </w:r>
      <w:r w:rsidR="003A6602" w:rsidRPr="00F44D68">
        <w:rPr>
          <w:rFonts w:ascii="Arial" w:hAnsi="Arial" w:cs="Arial"/>
          <w:i/>
          <w:color w:val="002F5D"/>
          <w:lang w:eastAsia="de-DE"/>
        </w:rPr>
        <w:t xml:space="preserve">wird der zitierte Wortlaut der maßgeblichen Verordnungen dargestellt. </w:t>
      </w:r>
      <w:r w:rsidRPr="00F44D68">
        <w:rPr>
          <w:rFonts w:ascii="Arial" w:hAnsi="Arial" w:cs="Arial"/>
          <w:i/>
          <w:color w:val="002F5D"/>
          <w:lang w:eastAsia="de-DE"/>
        </w:rPr>
        <w:t>Diesen</w:t>
      </w:r>
      <w:r w:rsidR="003A6602" w:rsidRPr="00F44D68">
        <w:rPr>
          <w:rFonts w:ascii="Arial" w:hAnsi="Arial" w:cs="Arial"/>
          <w:i/>
          <w:color w:val="002F5D"/>
          <w:lang w:eastAsia="de-DE"/>
        </w:rPr>
        <w:t xml:space="preserve"> können Sie im Konzept stehen lassen.</w:t>
      </w:r>
    </w:p>
    <w:p w14:paraId="34ED0223" w14:textId="77777777" w:rsidR="00F44D68" w:rsidRPr="00F44D68" w:rsidRDefault="00F44D68" w:rsidP="001F7D79">
      <w:pPr>
        <w:spacing w:after="0" w:line="240" w:lineRule="auto"/>
        <w:ind w:left="1414" w:hanging="1414"/>
        <w:rPr>
          <w:rFonts w:ascii="Arial" w:eastAsia="Times New Roman" w:hAnsi="Arial" w:cs="Arial"/>
          <w:kern w:val="36"/>
          <w:lang w:eastAsia="de-DE"/>
        </w:rPr>
      </w:pPr>
    </w:p>
    <w:p w14:paraId="4BCC855C" w14:textId="3A5E847E" w:rsidR="003A6602" w:rsidRPr="003767CA" w:rsidRDefault="003A6602" w:rsidP="001F7D79">
      <w:pPr>
        <w:spacing w:after="0" w:line="240" w:lineRule="auto"/>
        <w:ind w:left="1414" w:hanging="1414"/>
        <w:rPr>
          <w:rFonts w:ascii="Arial" w:eastAsia="Times New Roman" w:hAnsi="Arial" w:cs="Arial"/>
          <w:color w:val="C45911" w:themeColor="accent2" w:themeShade="BF"/>
          <w:kern w:val="36"/>
          <w:lang w:eastAsia="de-DE"/>
        </w:rPr>
      </w:pPr>
      <w:r w:rsidRPr="003767CA">
        <w:rPr>
          <w:rFonts w:ascii="Arial" w:eastAsia="Times New Roman" w:hAnsi="Arial" w:cs="Arial"/>
          <w:color w:val="C45911" w:themeColor="accent2" w:themeShade="BF"/>
          <w:kern w:val="36"/>
          <w:lang w:eastAsia="de-DE"/>
        </w:rPr>
        <w:t xml:space="preserve">Oranger Text: </w:t>
      </w:r>
      <w:r w:rsidR="003767CA" w:rsidRPr="003767CA">
        <w:rPr>
          <w:rFonts w:ascii="Arial" w:eastAsia="Times New Roman" w:hAnsi="Arial" w:cs="Arial"/>
          <w:color w:val="C45911" w:themeColor="accent2" w:themeShade="BF"/>
          <w:kern w:val="36"/>
          <w:lang w:eastAsia="de-DE"/>
        </w:rPr>
        <w:t xml:space="preserve">In </w:t>
      </w:r>
      <w:r w:rsidRPr="003767CA">
        <w:rPr>
          <w:rFonts w:ascii="Arial" w:eastAsia="Times New Roman" w:hAnsi="Arial" w:cs="Arial"/>
          <w:color w:val="C45911" w:themeColor="accent2" w:themeShade="BF"/>
          <w:kern w:val="36"/>
          <w:lang w:eastAsia="de-DE"/>
        </w:rPr>
        <w:t>Orange dargestellt sind Beispiele aus verschiedenen Branchen oder sonstige Hilfestellungen für Sie</w:t>
      </w:r>
      <w:r w:rsidR="00E37C5F">
        <w:rPr>
          <w:rFonts w:ascii="Arial" w:eastAsia="Times New Roman" w:hAnsi="Arial" w:cs="Arial"/>
          <w:color w:val="C45911" w:themeColor="accent2" w:themeShade="BF"/>
          <w:kern w:val="36"/>
          <w:lang w:eastAsia="de-DE"/>
        </w:rPr>
        <w:t>, die Sie individuell anpassen bzw. verwenden können</w:t>
      </w:r>
      <w:r w:rsidRPr="003767CA">
        <w:rPr>
          <w:rFonts w:ascii="Arial" w:eastAsia="Times New Roman" w:hAnsi="Arial" w:cs="Arial"/>
          <w:color w:val="C45911" w:themeColor="accent2" w:themeShade="BF"/>
          <w:kern w:val="36"/>
          <w:lang w:eastAsia="de-DE"/>
        </w:rPr>
        <w:t xml:space="preserve">. </w:t>
      </w:r>
    </w:p>
    <w:p w14:paraId="3F01DEE4" w14:textId="3C6C7878" w:rsidR="003767CA" w:rsidRDefault="003767CA" w:rsidP="001F7D79">
      <w:pPr>
        <w:pStyle w:val="berschrift3"/>
        <w:spacing w:before="0" w:line="240" w:lineRule="auto"/>
        <w:rPr>
          <w:rFonts w:ascii="Arial" w:eastAsia="Times New Roman" w:hAnsi="Arial" w:cs="Arial"/>
          <w:sz w:val="22"/>
          <w:szCs w:val="22"/>
          <w:lang w:eastAsia="de-DE"/>
        </w:rPr>
      </w:pPr>
    </w:p>
    <w:p w14:paraId="28566711" w14:textId="77777777" w:rsidR="00E37C5F" w:rsidRPr="00E37C5F" w:rsidRDefault="00E37C5F" w:rsidP="00E37C5F">
      <w:pPr>
        <w:rPr>
          <w:lang w:eastAsia="de-DE"/>
        </w:rPr>
      </w:pPr>
    </w:p>
    <w:p w14:paraId="25AF20E5" w14:textId="012C7283" w:rsidR="003A6602" w:rsidRPr="00E37C5F" w:rsidRDefault="00E37C5F" w:rsidP="001F7D79">
      <w:pPr>
        <w:pStyle w:val="berschrift3"/>
        <w:spacing w:before="0" w:line="240" w:lineRule="auto"/>
        <w:rPr>
          <w:rFonts w:ascii="Arial" w:eastAsia="Times New Roman" w:hAnsi="Arial" w:cs="Arial"/>
          <w:b/>
          <w:sz w:val="22"/>
          <w:szCs w:val="22"/>
          <w:lang w:eastAsia="de-DE"/>
        </w:rPr>
      </w:pPr>
      <w:r>
        <w:rPr>
          <w:rFonts w:ascii="Arial" w:eastAsia="Times New Roman" w:hAnsi="Arial" w:cs="Arial"/>
          <w:b/>
          <w:sz w:val="22"/>
          <w:szCs w:val="22"/>
          <w:lang w:eastAsia="de-DE"/>
        </w:rPr>
        <w:t xml:space="preserve">Grundsätzliche Hinweise zum </w:t>
      </w:r>
      <w:r w:rsidR="003A6602" w:rsidRPr="00E37C5F">
        <w:rPr>
          <w:rFonts w:ascii="Arial" w:eastAsia="Times New Roman" w:hAnsi="Arial" w:cs="Arial"/>
          <w:b/>
          <w:sz w:val="22"/>
          <w:szCs w:val="22"/>
          <w:lang w:eastAsia="de-DE"/>
        </w:rPr>
        <w:t>Umgang mit unsere</w:t>
      </w:r>
      <w:r w:rsidR="005A747C">
        <w:rPr>
          <w:rFonts w:ascii="Arial" w:eastAsia="Times New Roman" w:hAnsi="Arial" w:cs="Arial"/>
          <w:b/>
          <w:sz w:val="22"/>
          <w:szCs w:val="22"/>
          <w:lang w:eastAsia="de-DE"/>
        </w:rPr>
        <w:t>r Vorlage</w:t>
      </w:r>
      <w:r w:rsidR="00264900">
        <w:rPr>
          <w:rFonts w:ascii="Arial" w:eastAsia="Times New Roman" w:hAnsi="Arial" w:cs="Arial"/>
          <w:b/>
          <w:sz w:val="22"/>
          <w:szCs w:val="22"/>
          <w:lang w:eastAsia="de-DE"/>
        </w:rPr>
        <w:t xml:space="preserve">: </w:t>
      </w:r>
    </w:p>
    <w:p w14:paraId="395FE9DC" w14:textId="77777777" w:rsidR="003A6602" w:rsidRDefault="003A6602" w:rsidP="001F7D79">
      <w:pPr>
        <w:pStyle w:val="berschrift3"/>
        <w:spacing w:before="0" w:line="240" w:lineRule="auto"/>
        <w:rPr>
          <w:rFonts w:eastAsia="Times New Roman"/>
          <w:sz w:val="24"/>
          <w:lang w:eastAsia="de-DE"/>
        </w:rPr>
      </w:pPr>
    </w:p>
    <w:p w14:paraId="30E17A7C" w14:textId="6945765F" w:rsidR="003767CA" w:rsidRPr="00F44D68" w:rsidRDefault="003767CA" w:rsidP="00264900">
      <w:pPr>
        <w:pStyle w:val="berschrift3"/>
        <w:spacing w:before="0" w:line="280" w:lineRule="exact"/>
        <w:jc w:val="both"/>
        <w:rPr>
          <w:rFonts w:ascii="Arial" w:eastAsia="Times New Roman" w:hAnsi="Arial" w:cs="Arial"/>
          <w:sz w:val="22"/>
          <w:szCs w:val="22"/>
          <w:lang w:eastAsia="de-DE"/>
        </w:rPr>
      </w:pPr>
      <w:r w:rsidRPr="00F44D68">
        <w:rPr>
          <w:rFonts w:ascii="Arial" w:eastAsia="Times New Roman" w:hAnsi="Arial" w:cs="Arial"/>
          <w:sz w:val="22"/>
          <w:szCs w:val="22"/>
          <w:lang w:eastAsia="de-DE"/>
        </w:rPr>
        <w:t xml:space="preserve">Es </w:t>
      </w:r>
      <w:r w:rsidR="004534C7">
        <w:rPr>
          <w:rFonts w:ascii="Arial" w:eastAsia="Times New Roman" w:hAnsi="Arial" w:cs="Arial"/>
          <w:sz w:val="22"/>
          <w:szCs w:val="22"/>
          <w:lang w:eastAsia="de-DE"/>
        </w:rPr>
        <w:t>steht</w:t>
      </w:r>
      <w:r w:rsidRPr="00F44D68">
        <w:rPr>
          <w:rFonts w:ascii="Arial" w:eastAsia="Times New Roman" w:hAnsi="Arial" w:cs="Arial"/>
          <w:sz w:val="22"/>
          <w:szCs w:val="22"/>
          <w:lang w:eastAsia="de-DE"/>
        </w:rPr>
        <w:t xml:space="preserve"> aktuell </w:t>
      </w:r>
      <w:r w:rsidR="00E37C5F">
        <w:rPr>
          <w:rFonts w:ascii="Arial" w:eastAsia="Times New Roman" w:hAnsi="Arial" w:cs="Arial"/>
          <w:sz w:val="22"/>
          <w:szCs w:val="22"/>
          <w:lang w:eastAsia="de-DE"/>
        </w:rPr>
        <w:t xml:space="preserve">(Stand: 18.04.2020) </w:t>
      </w:r>
      <w:r w:rsidRPr="005A747C">
        <w:rPr>
          <w:rFonts w:ascii="Arial" w:eastAsia="Times New Roman" w:hAnsi="Arial" w:cs="Arial"/>
          <w:b/>
          <w:sz w:val="22"/>
          <w:szCs w:val="22"/>
          <w:lang w:eastAsia="de-DE"/>
        </w:rPr>
        <w:t>keine Vorlage</w:t>
      </w:r>
      <w:r w:rsidRPr="00F44D68">
        <w:rPr>
          <w:rFonts w:ascii="Arial" w:eastAsia="Times New Roman" w:hAnsi="Arial" w:cs="Arial"/>
          <w:sz w:val="22"/>
          <w:szCs w:val="22"/>
          <w:lang w:eastAsia="de-DE"/>
        </w:rPr>
        <w:t xml:space="preserve"> des Verordnungsgebers </w:t>
      </w:r>
      <w:r w:rsidR="005A747C">
        <w:rPr>
          <w:rFonts w:ascii="Arial" w:eastAsia="Times New Roman" w:hAnsi="Arial" w:cs="Arial"/>
          <w:sz w:val="22"/>
          <w:szCs w:val="22"/>
          <w:lang w:eastAsia="de-DE"/>
        </w:rPr>
        <w:t>zu</w:t>
      </w:r>
      <w:r w:rsidRPr="00F44D68">
        <w:rPr>
          <w:rFonts w:ascii="Arial" w:eastAsia="Times New Roman" w:hAnsi="Arial" w:cs="Arial"/>
          <w:sz w:val="22"/>
          <w:szCs w:val="22"/>
          <w:lang w:eastAsia="de-DE"/>
        </w:rPr>
        <w:t xml:space="preserve"> Inhalt und Format eines sog. Schutz- und Hygienekonzeptes wie es in der Notverordnung zum </w:t>
      </w:r>
      <w:r w:rsidR="005A747C">
        <w:rPr>
          <w:rFonts w:ascii="Arial" w:eastAsia="Times New Roman" w:hAnsi="Arial" w:cs="Arial"/>
          <w:sz w:val="22"/>
          <w:szCs w:val="22"/>
          <w:lang w:eastAsia="de-DE"/>
        </w:rPr>
        <w:t>Zweiten</w:t>
      </w:r>
      <w:r w:rsidRPr="00F44D68">
        <w:rPr>
          <w:rFonts w:ascii="Arial" w:eastAsia="Times New Roman" w:hAnsi="Arial" w:cs="Arial"/>
          <w:sz w:val="22"/>
          <w:szCs w:val="22"/>
          <w:lang w:eastAsia="de-DE"/>
        </w:rPr>
        <w:t xml:space="preserve"> Bayerischen Infektionsschutzmaßnahmenverordnung vom 16.4.2020 gefordert ist</w:t>
      </w:r>
      <w:r w:rsidR="004534C7">
        <w:rPr>
          <w:rFonts w:ascii="Arial" w:eastAsia="Times New Roman" w:hAnsi="Arial" w:cs="Arial"/>
          <w:sz w:val="22"/>
          <w:szCs w:val="22"/>
          <w:lang w:eastAsia="de-DE"/>
        </w:rPr>
        <w:t>, zur Verfügung</w:t>
      </w:r>
      <w:r w:rsidRPr="00F44D68">
        <w:rPr>
          <w:rFonts w:ascii="Arial" w:eastAsia="Times New Roman" w:hAnsi="Arial" w:cs="Arial"/>
          <w:sz w:val="22"/>
          <w:szCs w:val="22"/>
          <w:lang w:eastAsia="de-DE"/>
        </w:rPr>
        <w:t xml:space="preserve">. </w:t>
      </w:r>
    </w:p>
    <w:p w14:paraId="7D959B4E" w14:textId="77777777" w:rsidR="003767CA" w:rsidRPr="00F44D68" w:rsidRDefault="003767CA" w:rsidP="00264900">
      <w:pPr>
        <w:pStyle w:val="berschrift3"/>
        <w:spacing w:before="0" w:line="280" w:lineRule="exact"/>
        <w:jc w:val="both"/>
        <w:rPr>
          <w:rFonts w:ascii="Arial" w:eastAsia="Times New Roman" w:hAnsi="Arial" w:cs="Arial"/>
          <w:sz w:val="22"/>
          <w:szCs w:val="22"/>
          <w:lang w:eastAsia="de-DE"/>
        </w:rPr>
      </w:pPr>
    </w:p>
    <w:p w14:paraId="57004070" w14:textId="3B0FC0EB" w:rsidR="003A6602" w:rsidRPr="00F44D68" w:rsidRDefault="003A6602" w:rsidP="00264900">
      <w:pPr>
        <w:pStyle w:val="berschrift3"/>
        <w:spacing w:before="0" w:line="280" w:lineRule="exact"/>
        <w:jc w:val="both"/>
        <w:rPr>
          <w:rFonts w:ascii="Arial" w:eastAsia="Times New Roman" w:hAnsi="Arial" w:cs="Arial"/>
          <w:sz w:val="22"/>
          <w:szCs w:val="22"/>
          <w:lang w:eastAsia="de-DE"/>
        </w:rPr>
      </w:pPr>
      <w:r w:rsidRPr="00F44D68">
        <w:rPr>
          <w:rFonts w:ascii="Arial" w:eastAsia="Times New Roman" w:hAnsi="Arial" w:cs="Arial"/>
          <w:sz w:val="22"/>
          <w:szCs w:val="22"/>
          <w:lang w:eastAsia="de-DE"/>
        </w:rPr>
        <w:t xml:space="preserve">Wir haben hier </w:t>
      </w:r>
      <w:r w:rsidR="004534C7">
        <w:rPr>
          <w:rFonts w:ascii="Arial" w:eastAsia="Times New Roman" w:hAnsi="Arial" w:cs="Arial"/>
          <w:sz w:val="22"/>
          <w:szCs w:val="22"/>
          <w:lang w:eastAsia="de-DE"/>
        </w:rPr>
        <w:t>vor allem</w:t>
      </w:r>
      <w:r w:rsidRPr="00F44D68">
        <w:rPr>
          <w:rFonts w:ascii="Arial" w:eastAsia="Times New Roman" w:hAnsi="Arial" w:cs="Arial"/>
          <w:sz w:val="22"/>
          <w:szCs w:val="22"/>
          <w:lang w:eastAsia="de-DE"/>
        </w:rPr>
        <w:t xml:space="preserve"> die zwingenden Vorgaben zum Infekti</w:t>
      </w:r>
      <w:r w:rsidR="00E37C5F">
        <w:rPr>
          <w:rFonts w:ascii="Arial" w:eastAsia="Times New Roman" w:hAnsi="Arial" w:cs="Arial"/>
          <w:sz w:val="22"/>
          <w:szCs w:val="22"/>
          <w:lang w:eastAsia="de-DE"/>
        </w:rPr>
        <w:t xml:space="preserve">onsschutz aus dieser </w:t>
      </w:r>
      <w:r w:rsidRPr="00F44D68">
        <w:rPr>
          <w:rFonts w:ascii="Arial" w:eastAsia="Times New Roman" w:hAnsi="Arial" w:cs="Arial"/>
          <w:sz w:val="22"/>
          <w:szCs w:val="22"/>
          <w:lang w:eastAsia="de-DE"/>
        </w:rPr>
        <w:t xml:space="preserve">Verordnung dargestellt. An diesen </w:t>
      </w:r>
      <w:r w:rsidR="00E37C5F">
        <w:rPr>
          <w:rFonts w:ascii="Arial" w:eastAsia="Times New Roman" w:hAnsi="Arial" w:cs="Arial"/>
          <w:sz w:val="22"/>
          <w:szCs w:val="22"/>
          <w:lang w:eastAsia="de-DE"/>
        </w:rPr>
        <w:t>aus der Verordnung zitierten Z</w:t>
      </w:r>
      <w:r w:rsidRPr="00F44D68">
        <w:rPr>
          <w:rFonts w:ascii="Arial" w:eastAsia="Times New Roman" w:hAnsi="Arial" w:cs="Arial"/>
          <w:sz w:val="22"/>
          <w:szCs w:val="22"/>
          <w:lang w:eastAsia="de-DE"/>
        </w:rPr>
        <w:t>eilen sollten Sie deshalb nichts streichen</w:t>
      </w:r>
      <w:r w:rsidR="00E37C5F">
        <w:rPr>
          <w:rFonts w:ascii="Arial" w:eastAsia="Times New Roman" w:hAnsi="Arial" w:cs="Arial"/>
          <w:sz w:val="22"/>
          <w:szCs w:val="22"/>
          <w:lang w:eastAsia="de-DE"/>
        </w:rPr>
        <w:t>. Andernfalls</w:t>
      </w:r>
      <w:r w:rsidRPr="00F44D68">
        <w:rPr>
          <w:rFonts w:ascii="Arial" w:eastAsia="Times New Roman" w:hAnsi="Arial" w:cs="Arial"/>
          <w:sz w:val="22"/>
          <w:szCs w:val="22"/>
          <w:lang w:eastAsia="de-DE"/>
        </w:rPr>
        <w:t xml:space="preserve"> müssen Sie bei Veränderungen sicherstellen, dass die </w:t>
      </w:r>
      <w:r w:rsidR="003767CA" w:rsidRPr="00F44D68">
        <w:rPr>
          <w:rFonts w:ascii="Arial" w:eastAsia="Times New Roman" w:hAnsi="Arial" w:cs="Arial"/>
          <w:sz w:val="22"/>
          <w:szCs w:val="22"/>
          <w:lang w:eastAsia="de-DE"/>
        </w:rPr>
        <w:t xml:space="preserve">kursiven </w:t>
      </w:r>
      <w:r w:rsidRPr="00F44D68">
        <w:rPr>
          <w:rFonts w:ascii="Arial" w:eastAsia="Times New Roman" w:hAnsi="Arial" w:cs="Arial"/>
          <w:sz w:val="22"/>
          <w:szCs w:val="22"/>
          <w:lang w:eastAsia="de-DE"/>
        </w:rPr>
        <w:t>Vorgaben in Ihren Formulierungen eingehalten werden. Ein „Mehr“, also zusätzliche, über die Vorgaben hinausgehende Schutzmaßnahmen könne</w:t>
      </w:r>
      <w:r w:rsidR="00E37C5F">
        <w:rPr>
          <w:rFonts w:ascii="Arial" w:eastAsia="Times New Roman" w:hAnsi="Arial" w:cs="Arial"/>
          <w:sz w:val="22"/>
          <w:szCs w:val="22"/>
          <w:lang w:eastAsia="de-DE"/>
        </w:rPr>
        <w:t>n</w:t>
      </w:r>
      <w:r w:rsidRPr="00F44D68">
        <w:rPr>
          <w:rFonts w:ascii="Arial" w:eastAsia="Times New Roman" w:hAnsi="Arial" w:cs="Arial"/>
          <w:sz w:val="22"/>
          <w:szCs w:val="22"/>
          <w:lang w:eastAsia="de-DE"/>
        </w:rPr>
        <w:t xml:space="preserve"> Sie selbstverständlich vorsehen. Sie sollten dann </w:t>
      </w:r>
      <w:r w:rsidR="005A747C">
        <w:rPr>
          <w:rFonts w:ascii="Arial" w:eastAsia="Times New Roman" w:hAnsi="Arial" w:cs="Arial"/>
          <w:sz w:val="22"/>
          <w:szCs w:val="22"/>
          <w:lang w:eastAsia="de-DE"/>
        </w:rPr>
        <w:t>jedoch</w:t>
      </w:r>
      <w:r w:rsidRPr="00F44D68">
        <w:rPr>
          <w:rFonts w:ascii="Arial" w:eastAsia="Times New Roman" w:hAnsi="Arial" w:cs="Arial"/>
          <w:sz w:val="22"/>
          <w:szCs w:val="22"/>
          <w:lang w:eastAsia="de-DE"/>
        </w:rPr>
        <w:t xml:space="preserve"> sicherstellen, dass diese auch eingehalten werden</w:t>
      </w:r>
      <w:r w:rsidR="005A747C">
        <w:rPr>
          <w:rFonts w:ascii="Arial" w:eastAsia="Times New Roman" w:hAnsi="Arial" w:cs="Arial"/>
          <w:sz w:val="22"/>
          <w:szCs w:val="22"/>
          <w:lang w:eastAsia="de-DE"/>
        </w:rPr>
        <w:t xml:space="preserve"> können</w:t>
      </w:r>
      <w:r w:rsidRPr="00F44D68">
        <w:rPr>
          <w:rFonts w:ascii="Arial" w:eastAsia="Times New Roman" w:hAnsi="Arial" w:cs="Arial"/>
          <w:sz w:val="22"/>
          <w:szCs w:val="22"/>
          <w:lang w:eastAsia="de-DE"/>
        </w:rPr>
        <w:t xml:space="preserve">. </w:t>
      </w:r>
    </w:p>
    <w:p w14:paraId="5EAB57B8" w14:textId="3FCA75B9" w:rsidR="003A6602" w:rsidRDefault="003A6602" w:rsidP="001F7D79">
      <w:pPr>
        <w:spacing w:after="0" w:line="240" w:lineRule="auto"/>
        <w:rPr>
          <w:lang w:eastAsia="de-DE"/>
        </w:rPr>
      </w:pPr>
    </w:p>
    <w:p w14:paraId="55131E63" w14:textId="40AC6867" w:rsidR="005A747C" w:rsidRPr="005A747C" w:rsidRDefault="005A747C" w:rsidP="001F7D79">
      <w:pPr>
        <w:spacing w:after="0" w:line="240" w:lineRule="auto"/>
        <w:rPr>
          <w:rFonts w:ascii="Arial" w:eastAsia="Times New Roman" w:hAnsi="Arial" w:cs="Arial"/>
          <w:color w:val="002F5D"/>
          <w:lang w:eastAsia="de-DE"/>
        </w:rPr>
      </w:pPr>
      <w:r w:rsidRPr="005A747C">
        <w:rPr>
          <w:rFonts w:ascii="Arial" w:eastAsia="Times New Roman" w:hAnsi="Arial" w:cs="Arial"/>
          <w:color w:val="002F5D"/>
          <w:lang w:eastAsia="de-DE"/>
        </w:rPr>
        <w:t>Wir werden bei Vorliegen weiterer Bestimmungen die Vorlage aktualisieren.</w:t>
      </w:r>
    </w:p>
    <w:p w14:paraId="5A853B35" w14:textId="77777777" w:rsidR="005A747C" w:rsidRPr="003A6602" w:rsidRDefault="005A747C" w:rsidP="001F7D79">
      <w:pPr>
        <w:spacing w:after="0" w:line="240" w:lineRule="auto"/>
        <w:rPr>
          <w:lang w:eastAsia="de-DE"/>
        </w:rPr>
      </w:pPr>
    </w:p>
    <w:p w14:paraId="53CB6088" w14:textId="77777777" w:rsidR="006B1D98" w:rsidRPr="00D3108C" w:rsidRDefault="006B1D98" w:rsidP="001F7D79">
      <w:pPr>
        <w:pStyle w:val="berschrift1"/>
        <w:spacing w:before="0" w:beforeAutospacing="0" w:after="0" w:afterAutospacing="0"/>
        <w:rPr>
          <w:rFonts w:ascii="MiloOT" w:hAnsi="MiloOT" w:cs="Arial"/>
          <w:b w:val="0"/>
          <w:bCs w:val="0"/>
          <w:color w:val="002F5D"/>
          <w:sz w:val="24"/>
          <w:szCs w:val="24"/>
        </w:rPr>
      </w:pPr>
    </w:p>
    <w:p w14:paraId="63D59E86" w14:textId="0E21BFDF" w:rsidR="006B1D98" w:rsidRPr="005A747C" w:rsidRDefault="005A747C" w:rsidP="001F7D79">
      <w:pPr>
        <w:pStyle w:val="StandardWeb"/>
        <w:spacing w:before="0" w:beforeAutospacing="0" w:after="0" w:afterAutospacing="0"/>
        <w:rPr>
          <w:rFonts w:ascii="Arial" w:hAnsi="Arial" w:cs="Arial"/>
          <w:i/>
          <w:color w:val="002F5D"/>
          <w:sz w:val="22"/>
        </w:rPr>
      </w:pPr>
      <w:r w:rsidRPr="005A747C">
        <w:rPr>
          <w:rFonts w:ascii="Arial" w:hAnsi="Arial" w:cs="Arial"/>
          <w:i/>
          <w:color w:val="002F5D"/>
          <w:sz w:val="22"/>
        </w:rPr>
        <w:lastRenderedPageBreak/>
        <w:t>Zur Verfügung gestellt durch den Handelsverband Bayern e.V., ohne Gewähr auf Vollständigkeit.</w:t>
      </w:r>
    </w:p>
    <w:p w14:paraId="19D80D8E" w14:textId="0A49F0B6" w:rsidR="005A747C" w:rsidRPr="00D3108C" w:rsidRDefault="005A747C" w:rsidP="001F7D79">
      <w:pPr>
        <w:pStyle w:val="StandardWeb"/>
        <w:spacing w:before="0" w:beforeAutospacing="0" w:after="0" w:afterAutospacing="0"/>
        <w:rPr>
          <w:rFonts w:ascii="MiloOT" w:hAnsi="MiloOT" w:cs="Arial"/>
          <w:color w:val="002F5D"/>
        </w:rPr>
      </w:pPr>
    </w:p>
    <w:sectPr w:rsidR="005A747C" w:rsidRPr="00D3108C" w:rsidSect="00022D88">
      <w:headerReference w:type="default" r:id="rId11"/>
      <w:footerReference w:type="default" r:id="rId12"/>
      <w:headerReference w:type="first" r:id="rId13"/>
      <w:footerReference w:type="first" r:id="rId14"/>
      <w:pgSz w:w="11906" w:h="16838"/>
      <w:pgMar w:top="1985"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FBEF1" w14:textId="77777777" w:rsidR="008A585B" w:rsidRDefault="008A585B" w:rsidP="002A0F17">
      <w:pPr>
        <w:spacing w:after="0" w:line="240" w:lineRule="auto"/>
      </w:pPr>
      <w:r>
        <w:separator/>
      </w:r>
    </w:p>
  </w:endnote>
  <w:endnote w:type="continuationSeparator" w:id="0">
    <w:p w14:paraId="7CC3E493" w14:textId="77777777" w:rsidR="008A585B" w:rsidRDefault="008A585B" w:rsidP="002A0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loOT">
    <w:altName w:val="Calibri"/>
    <w:panose1 w:val="00000000000000000000"/>
    <w:charset w:val="00"/>
    <w:family w:val="swiss"/>
    <w:notTrueType/>
    <w:pitch w:val="variable"/>
    <w:sig w:usb0="800000EF" w:usb1="4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E717D" w14:textId="6DBF22EA" w:rsidR="002A0F17" w:rsidRDefault="002A0F17">
    <w:pPr>
      <w:pStyle w:val="Fuzeile"/>
    </w:pPr>
  </w:p>
  <w:p w14:paraId="48C59670" w14:textId="24206562" w:rsidR="002A0F17" w:rsidRPr="00FF39A9" w:rsidRDefault="00FF39A9">
    <w:pPr>
      <w:pStyle w:val="Fuzeile"/>
      <w:rPr>
        <w:rFonts w:ascii="Arial" w:hAnsi="Arial" w:cs="Arial"/>
        <w:i/>
        <w:color w:val="A6A6A6" w:themeColor="background1" w:themeShade="A6"/>
      </w:rPr>
    </w:pPr>
    <w:r w:rsidRPr="00FF39A9">
      <w:rPr>
        <w:rFonts w:ascii="Arial" w:hAnsi="Arial" w:cs="Arial"/>
        <w:i/>
        <w:color w:val="A6A6A6" w:themeColor="background1" w:themeShade="A6"/>
      </w:rPr>
      <w:t xml:space="preserve">Schutz- und Hygienekonzept – Firma Mustermann </w:t>
    </w:r>
    <w:r>
      <w:rPr>
        <w:rFonts w:ascii="Arial" w:hAnsi="Arial" w:cs="Arial"/>
        <w:i/>
        <w:color w:val="A6A6A6" w:themeColor="background1" w:themeShade="A6"/>
      </w:rPr>
      <w:tab/>
    </w:r>
    <w:r w:rsidR="00264900">
      <w:rPr>
        <w:rFonts w:ascii="Arial" w:hAnsi="Arial" w:cs="Arial"/>
        <w:i/>
        <w:color w:val="A6A6A6" w:themeColor="background1" w:themeShade="A6"/>
      </w:rPr>
      <w:t>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7C6CD" w14:textId="3D3636EC" w:rsidR="0001658C" w:rsidRDefault="0001658C">
    <w:pPr>
      <w:pStyle w:val="Fuzeile"/>
      <w:jc w:val="right"/>
    </w:pPr>
  </w:p>
  <w:p w14:paraId="7B867193" w14:textId="047B6BDA" w:rsidR="00FF39A9" w:rsidRDefault="00600AF1">
    <w:pPr>
      <w:pStyle w:val="Fuzeile"/>
    </w:pPr>
    <w:r w:rsidRPr="00FF39A9">
      <w:rPr>
        <w:rFonts w:ascii="Arial" w:hAnsi="Arial" w:cs="Arial"/>
        <w:i/>
        <w:color w:val="A6A6A6" w:themeColor="background1" w:themeShade="A6"/>
      </w:rPr>
      <w:t>Schutz- und Hygienekonzept – Firma Mustermann</w:t>
    </w:r>
    <w:r>
      <w:rPr>
        <w:rFonts w:ascii="Arial" w:hAnsi="Arial" w:cs="Arial"/>
        <w:i/>
        <w:color w:val="A6A6A6" w:themeColor="background1" w:themeShade="A6"/>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87DAB" w14:textId="77777777" w:rsidR="008A585B" w:rsidRDefault="008A585B" w:rsidP="002A0F17">
      <w:pPr>
        <w:spacing w:after="0" w:line="240" w:lineRule="auto"/>
      </w:pPr>
      <w:r>
        <w:separator/>
      </w:r>
    </w:p>
  </w:footnote>
  <w:footnote w:type="continuationSeparator" w:id="0">
    <w:p w14:paraId="78E40631" w14:textId="77777777" w:rsidR="008A585B" w:rsidRDefault="008A585B" w:rsidP="002A0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DB5A3" w14:textId="73155725" w:rsidR="002A0F17" w:rsidRPr="00FF39A9" w:rsidRDefault="00FF39A9" w:rsidP="00FF39A9">
    <w:pPr>
      <w:pStyle w:val="Kopfzeile"/>
      <w:jc w:val="right"/>
      <w:rPr>
        <w:rFonts w:ascii="Arial" w:hAnsi="Arial" w:cs="Arial"/>
        <w:i/>
        <w:color w:val="A6A6A6" w:themeColor="background1" w:themeShade="A6"/>
      </w:rPr>
    </w:pPr>
    <w:r w:rsidRPr="00FF39A9">
      <w:rPr>
        <w:rFonts w:ascii="Arial" w:hAnsi="Arial" w:cs="Arial"/>
        <w:i/>
        <w:color w:val="A6A6A6" w:themeColor="background1" w:themeShade="A6"/>
      </w:rPr>
      <w:t>Firmenlogo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D1411" w14:textId="2AB7F490" w:rsidR="00FF39A9" w:rsidRPr="00FF39A9" w:rsidRDefault="00FF39A9" w:rsidP="00FF39A9">
    <w:pPr>
      <w:pStyle w:val="Kopfzeile"/>
      <w:jc w:val="right"/>
      <w:rPr>
        <w:i/>
        <w:color w:val="A6A6A6" w:themeColor="background1" w:themeShade="A6"/>
      </w:rPr>
    </w:pPr>
    <w:r w:rsidRPr="00FF39A9">
      <w:rPr>
        <w:i/>
        <w:color w:val="A6A6A6" w:themeColor="background1" w:themeShade="A6"/>
      </w:rPr>
      <w:t>Firmenlogo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404D"/>
    <w:multiLevelType w:val="hybridMultilevel"/>
    <w:tmpl w:val="0498BE94"/>
    <w:lvl w:ilvl="0" w:tplc="E3EEBCA6">
      <w:start w:val="1"/>
      <w:numFmt w:val="decimal"/>
      <w:lvlText w:val="%1."/>
      <w:lvlJc w:val="left"/>
      <w:pPr>
        <w:ind w:left="720" w:hanging="360"/>
      </w:pPr>
      <w:rPr>
        <w:sz w:val="3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383CC1"/>
    <w:multiLevelType w:val="hybridMultilevel"/>
    <w:tmpl w:val="D24C44F6"/>
    <w:lvl w:ilvl="0" w:tplc="04070019">
      <w:start w:val="1"/>
      <w:numFmt w:val="lowerLetter"/>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2" w15:restartNumberingAfterBreak="0">
    <w:nsid w:val="0F4505DA"/>
    <w:multiLevelType w:val="multilevel"/>
    <w:tmpl w:val="6EFAE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821D9"/>
    <w:multiLevelType w:val="hybridMultilevel"/>
    <w:tmpl w:val="F390717A"/>
    <w:lvl w:ilvl="0" w:tplc="0407000F">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4" w15:restartNumberingAfterBreak="0">
    <w:nsid w:val="10D02825"/>
    <w:multiLevelType w:val="hybridMultilevel"/>
    <w:tmpl w:val="7BDC3EE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98C4563"/>
    <w:multiLevelType w:val="hybridMultilevel"/>
    <w:tmpl w:val="DB9A2324"/>
    <w:lvl w:ilvl="0" w:tplc="04070015">
      <w:start w:val="1"/>
      <w:numFmt w:val="decimal"/>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6" w15:restartNumberingAfterBreak="0">
    <w:nsid w:val="1B9E36A7"/>
    <w:multiLevelType w:val="hybridMultilevel"/>
    <w:tmpl w:val="ACE2ED66"/>
    <w:lvl w:ilvl="0" w:tplc="04070003">
      <w:start w:val="1"/>
      <w:numFmt w:val="bullet"/>
      <w:lvlText w:val="o"/>
      <w:lvlJc w:val="left"/>
      <w:pPr>
        <w:ind w:left="1713" w:hanging="360"/>
      </w:pPr>
      <w:rPr>
        <w:rFonts w:ascii="Courier New" w:hAnsi="Courier New" w:cs="Courier New" w:hint="default"/>
      </w:r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7" w15:restartNumberingAfterBreak="0">
    <w:nsid w:val="1D59055F"/>
    <w:multiLevelType w:val="hybridMultilevel"/>
    <w:tmpl w:val="9106389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1BA2543"/>
    <w:multiLevelType w:val="multilevel"/>
    <w:tmpl w:val="7248C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5F1404"/>
    <w:multiLevelType w:val="hybridMultilevel"/>
    <w:tmpl w:val="A6A80714"/>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34A6B07"/>
    <w:multiLevelType w:val="hybridMultilevel"/>
    <w:tmpl w:val="A470FA5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55B25FB"/>
    <w:multiLevelType w:val="hybridMultilevel"/>
    <w:tmpl w:val="6EAE939A"/>
    <w:lvl w:ilvl="0" w:tplc="4AFAA56A">
      <w:start w:val="1"/>
      <w:numFmt w:val="bullet"/>
      <w:lvlText w:val="­"/>
      <w:lvlJc w:val="left"/>
      <w:pPr>
        <w:ind w:left="1287" w:hanging="360"/>
      </w:pPr>
      <w:rPr>
        <w:rFonts w:ascii="Courier New" w:hAnsi="Courier New"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2" w15:restartNumberingAfterBreak="0">
    <w:nsid w:val="36C13AAF"/>
    <w:multiLevelType w:val="hybridMultilevel"/>
    <w:tmpl w:val="39EA2AE6"/>
    <w:lvl w:ilvl="0" w:tplc="04070015">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3" w15:restartNumberingAfterBreak="0">
    <w:nsid w:val="38EF728B"/>
    <w:multiLevelType w:val="hybridMultilevel"/>
    <w:tmpl w:val="22CC52D8"/>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CB7132"/>
    <w:multiLevelType w:val="hybridMultilevel"/>
    <w:tmpl w:val="5082105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DEC59C0"/>
    <w:multiLevelType w:val="hybridMultilevel"/>
    <w:tmpl w:val="D3445FF6"/>
    <w:lvl w:ilvl="0" w:tplc="4AFAA56A">
      <w:start w:val="1"/>
      <w:numFmt w:val="bullet"/>
      <w:lvlText w:val="­"/>
      <w:lvlJc w:val="left"/>
      <w:pPr>
        <w:ind w:left="786" w:hanging="360"/>
      </w:pPr>
      <w:rPr>
        <w:rFonts w:ascii="Courier New" w:hAnsi="Courier New"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4021033B"/>
    <w:multiLevelType w:val="hybridMultilevel"/>
    <w:tmpl w:val="DD9C68F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491264"/>
    <w:multiLevelType w:val="hybridMultilevel"/>
    <w:tmpl w:val="89E22930"/>
    <w:lvl w:ilvl="0" w:tplc="04070015">
      <w:start w:val="1"/>
      <w:numFmt w:val="decimal"/>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18" w15:restartNumberingAfterBreak="0">
    <w:nsid w:val="46392B43"/>
    <w:multiLevelType w:val="hybridMultilevel"/>
    <w:tmpl w:val="D5E083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7A552BA"/>
    <w:multiLevelType w:val="hybridMultilevel"/>
    <w:tmpl w:val="E2C64606"/>
    <w:lvl w:ilvl="0" w:tplc="B0505B36">
      <w:start w:val="1"/>
      <w:numFmt w:val="decimal"/>
      <w:lvlText w:val="%1."/>
      <w:lvlJc w:val="left"/>
      <w:pPr>
        <w:ind w:left="502" w:hanging="360"/>
      </w:pPr>
      <w:rPr>
        <w:sz w:val="28"/>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360FA1"/>
    <w:multiLevelType w:val="hybridMultilevel"/>
    <w:tmpl w:val="A470FA5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3C62C28"/>
    <w:multiLevelType w:val="hybridMultilevel"/>
    <w:tmpl w:val="597688E6"/>
    <w:lvl w:ilvl="0" w:tplc="04070003">
      <w:start w:val="1"/>
      <w:numFmt w:val="bullet"/>
      <w:lvlText w:val="o"/>
      <w:lvlJc w:val="left"/>
      <w:pPr>
        <w:ind w:left="1494" w:hanging="360"/>
      </w:pPr>
      <w:rPr>
        <w:rFonts w:ascii="Courier New" w:hAnsi="Courier New" w:cs="Courier New"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cs="Wingdings" w:hint="default"/>
      </w:rPr>
    </w:lvl>
    <w:lvl w:ilvl="3" w:tplc="04070001" w:tentative="1">
      <w:start w:val="1"/>
      <w:numFmt w:val="bullet"/>
      <w:lvlText w:val=""/>
      <w:lvlJc w:val="left"/>
      <w:pPr>
        <w:ind w:left="3654" w:hanging="360"/>
      </w:pPr>
      <w:rPr>
        <w:rFonts w:ascii="Symbol" w:hAnsi="Symbol" w:cs="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cs="Wingdings" w:hint="default"/>
      </w:rPr>
    </w:lvl>
    <w:lvl w:ilvl="6" w:tplc="04070001" w:tentative="1">
      <w:start w:val="1"/>
      <w:numFmt w:val="bullet"/>
      <w:lvlText w:val=""/>
      <w:lvlJc w:val="left"/>
      <w:pPr>
        <w:ind w:left="5814" w:hanging="360"/>
      </w:pPr>
      <w:rPr>
        <w:rFonts w:ascii="Symbol" w:hAnsi="Symbol" w:cs="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cs="Wingdings" w:hint="default"/>
      </w:rPr>
    </w:lvl>
  </w:abstractNum>
  <w:abstractNum w:abstractNumId="22" w15:restartNumberingAfterBreak="0">
    <w:nsid w:val="547127E1"/>
    <w:multiLevelType w:val="hybridMultilevel"/>
    <w:tmpl w:val="1402F936"/>
    <w:lvl w:ilvl="0" w:tplc="98B8418C">
      <w:numFmt w:val="bullet"/>
      <w:lvlText w:val="-"/>
      <w:lvlJc w:val="left"/>
      <w:pPr>
        <w:ind w:left="1778" w:hanging="360"/>
      </w:pPr>
      <w:rPr>
        <w:rFonts w:ascii="MiloOT" w:eastAsia="Times New Roman" w:hAnsi="MiloOT" w:cs="Arial"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cs="Wingdings" w:hint="default"/>
      </w:rPr>
    </w:lvl>
    <w:lvl w:ilvl="3" w:tplc="04070001" w:tentative="1">
      <w:start w:val="1"/>
      <w:numFmt w:val="bullet"/>
      <w:lvlText w:val=""/>
      <w:lvlJc w:val="left"/>
      <w:pPr>
        <w:ind w:left="3938" w:hanging="360"/>
      </w:pPr>
      <w:rPr>
        <w:rFonts w:ascii="Symbol" w:hAnsi="Symbol" w:cs="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cs="Wingdings" w:hint="default"/>
      </w:rPr>
    </w:lvl>
    <w:lvl w:ilvl="6" w:tplc="04070001" w:tentative="1">
      <w:start w:val="1"/>
      <w:numFmt w:val="bullet"/>
      <w:lvlText w:val=""/>
      <w:lvlJc w:val="left"/>
      <w:pPr>
        <w:ind w:left="6098" w:hanging="360"/>
      </w:pPr>
      <w:rPr>
        <w:rFonts w:ascii="Symbol" w:hAnsi="Symbol" w:cs="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cs="Wingdings" w:hint="default"/>
      </w:rPr>
    </w:lvl>
  </w:abstractNum>
  <w:abstractNum w:abstractNumId="23" w15:restartNumberingAfterBreak="0">
    <w:nsid w:val="54A749D8"/>
    <w:multiLevelType w:val="hybridMultilevel"/>
    <w:tmpl w:val="B994E472"/>
    <w:lvl w:ilvl="0" w:tplc="6A84A818">
      <w:start w:val="1"/>
      <w:numFmt w:val="decimal"/>
      <w:lvlText w:val="(%1)"/>
      <w:lvlJc w:val="left"/>
      <w:pPr>
        <w:ind w:left="1068" w:hanging="360"/>
      </w:pPr>
      <w:rPr>
        <w:sz w:val="22"/>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4" w15:restartNumberingAfterBreak="0">
    <w:nsid w:val="5BA057A4"/>
    <w:multiLevelType w:val="hybridMultilevel"/>
    <w:tmpl w:val="004846F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D845139"/>
    <w:multiLevelType w:val="hybridMultilevel"/>
    <w:tmpl w:val="76AE744E"/>
    <w:lvl w:ilvl="0" w:tplc="04070001">
      <w:start w:val="1"/>
      <w:numFmt w:val="bullet"/>
      <w:lvlText w:val=""/>
      <w:lvlJc w:val="left"/>
      <w:pPr>
        <w:ind w:left="0" w:hanging="360"/>
      </w:pPr>
      <w:rPr>
        <w:rFonts w:ascii="Symbol" w:hAnsi="Symbol" w:hint="default"/>
      </w:rPr>
    </w:lvl>
    <w:lvl w:ilvl="1" w:tplc="04070003">
      <w:start w:val="1"/>
      <w:numFmt w:val="bullet"/>
      <w:lvlText w:val="o"/>
      <w:lvlJc w:val="left"/>
      <w:pPr>
        <w:ind w:left="720" w:hanging="360"/>
      </w:pPr>
      <w:rPr>
        <w:rFonts w:ascii="Courier New" w:hAnsi="Courier New" w:cs="Courier New" w:hint="default"/>
      </w:rPr>
    </w:lvl>
    <w:lvl w:ilvl="2" w:tplc="04070005">
      <w:start w:val="1"/>
      <w:numFmt w:val="bullet"/>
      <w:lvlText w:val=""/>
      <w:lvlJc w:val="left"/>
      <w:pPr>
        <w:ind w:left="1440" w:hanging="360"/>
      </w:pPr>
      <w:rPr>
        <w:rFonts w:ascii="Wingdings" w:hAnsi="Wingdings" w:hint="default"/>
      </w:rPr>
    </w:lvl>
    <w:lvl w:ilvl="3" w:tplc="04070001">
      <w:start w:val="1"/>
      <w:numFmt w:val="bullet"/>
      <w:lvlText w:val=""/>
      <w:lvlJc w:val="left"/>
      <w:pPr>
        <w:ind w:left="2160" w:hanging="360"/>
      </w:pPr>
      <w:rPr>
        <w:rFonts w:ascii="Symbol" w:hAnsi="Symbol" w:hint="default"/>
      </w:rPr>
    </w:lvl>
    <w:lvl w:ilvl="4" w:tplc="04070003">
      <w:start w:val="1"/>
      <w:numFmt w:val="bullet"/>
      <w:lvlText w:val="o"/>
      <w:lvlJc w:val="left"/>
      <w:pPr>
        <w:ind w:left="2880" w:hanging="360"/>
      </w:pPr>
      <w:rPr>
        <w:rFonts w:ascii="Courier New" w:hAnsi="Courier New" w:cs="Courier New" w:hint="default"/>
      </w:rPr>
    </w:lvl>
    <w:lvl w:ilvl="5" w:tplc="04070005">
      <w:start w:val="1"/>
      <w:numFmt w:val="bullet"/>
      <w:lvlText w:val=""/>
      <w:lvlJc w:val="left"/>
      <w:pPr>
        <w:ind w:left="3600" w:hanging="360"/>
      </w:pPr>
      <w:rPr>
        <w:rFonts w:ascii="Wingdings" w:hAnsi="Wingdings" w:hint="default"/>
      </w:rPr>
    </w:lvl>
    <w:lvl w:ilvl="6" w:tplc="04070001">
      <w:start w:val="1"/>
      <w:numFmt w:val="bullet"/>
      <w:lvlText w:val=""/>
      <w:lvlJc w:val="left"/>
      <w:pPr>
        <w:ind w:left="4320" w:hanging="360"/>
      </w:pPr>
      <w:rPr>
        <w:rFonts w:ascii="Symbol" w:hAnsi="Symbol" w:hint="default"/>
      </w:rPr>
    </w:lvl>
    <w:lvl w:ilvl="7" w:tplc="04070003">
      <w:start w:val="1"/>
      <w:numFmt w:val="bullet"/>
      <w:lvlText w:val="o"/>
      <w:lvlJc w:val="left"/>
      <w:pPr>
        <w:ind w:left="5040" w:hanging="360"/>
      </w:pPr>
      <w:rPr>
        <w:rFonts w:ascii="Courier New" w:hAnsi="Courier New" w:cs="Courier New" w:hint="default"/>
      </w:rPr>
    </w:lvl>
    <w:lvl w:ilvl="8" w:tplc="04070005">
      <w:start w:val="1"/>
      <w:numFmt w:val="bullet"/>
      <w:lvlText w:val=""/>
      <w:lvlJc w:val="left"/>
      <w:pPr>
        <w:ind w:left="5760" w:hanging="360"/>
      </w:pPr>
      <w:rPr>
        <w:rFonts w:ascii="Wingdings" w:hAnsi="Wingdings" w:hint="default"/>
      </w:rPr>
    </w:lvl>
  </w:abstractNum>
  <w:abstractNum w:abstractNumId="26" w15:restartNumberingAfterBreak="0">
    <w:nsid w:val="62DC517D"/>
    <w:multiLevelType w:val="hybridMultilevel"/>
    <w:tmpl w:val="BBCACFB0"/>
    <w:lvl w:ilvl="0" w:tplc="04070015">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27" w15:restartNumberingAfterBreak="0">
    <w:nsid w:val="665F1996"/>
    <w:multiLevelType w:val="hybridMultilevel"/>
    <w:tmpl w:val="6BB22562"/>
    <w:lvl w:ilvl="0" w:tplc="98B8418C">
      <w:numFmt w:val="bullet"/>
      <w:lvlText w:val="-"/>
      <w:lvlJc w:val="left"/>
      <w:pPr>
        <w:ind w:left="1854" w:hanging="360"/>
      </w:pPr>
      <w:rPr>
        <w:rFonts w:ascii="MiloOT" w:eastAsia="Times New Roman" w:hAnsi="MiloOT" w:cs="Aria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cs="Wingdings" w:hint="default"/>
      </w:rPr>
    </w:lvl>
    <w:lvl w:ilvl="3" w:tplc="04070001" w:tentative="1">
      <w:start w:val="1"/>
      <w:numFmt w:val="bullet"/>
      <w:lvlText w:val=""/>
      <w:lvlJc w:val="left"/>
      <w:pPr>
        <w:ind w:left="4014" w:hanging="360"/>
      </w:pPr>
      <w:rPr>
        <w:rFonts w:ascii="Symbol" w:hAnsi="Symbol" w:cs="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cs="Wingdings" w:hint="default"/>
      </w:rPr>
    </w:lvl>
    <w:lvl w:ilvl="6" w:tplc="04070001" w:tentative="1">
      <w:start w:val="1"/>
      <w:numFmt w:val="bullet"/>
      <w:lvlText w:val=""/>
      <w:lvlJc w:val="left"/>
      <w:pPr>
        <w:ind w:left="6174" w:hanging="360"/>
      </w:pPr>
      <w:rPr>
        <w:rFonts w:ascii="Symbol" w:hAnsi="Symbol" w:cs="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cs="Wingdings" w:hint="default"/>
      </w:rPr>
    </w:lvl>
  </w:abstractNum>
  <w:abstractNum w:abstractNumId="28" w15:restartNumberingAfterBreak="0">
    <w:nsid w:val="6B4C05F1"/>
    <w:multiLevelType w:val="hybridMultilevel"/>
    <w:tmpl w:val="0F1CFC50"/>
    <w:lvl w:ilvl="0" w:tplc="04070015">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29" w15:restartNumberingAfterBreak="0">
    <w:nsid w:val="774B482F"/>
    <w:multiLevelType w:val="hybridMultilevel"/>
    <w:tmpl w:val="977CED86"/>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95C1C50"/>
    <w:multiLevelType w:val="hybridMultilevel"/>
    <w:tmpl w:val="BE1259B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3"/>
  </w:num>
  <w:num w:numId="3">
    <w:abstractNumId w:val="16"/>
  </w:num>
  <w:num w:numId="4">
    <w:abstractNumId w:val="5"/>
  </w:num>
  <w:num w:numId="5">
    <w:abstractNumId w:val="30"/>
  </w:num>
  <w:num w:numId="6">
    <w:abstractNumId w:val="18"/>
  </w:num>
  <w:num w:numId="7">
    <w:abstractNumId w:val="19"/>
  </w:num>
  <w:num w:numId="8">
    <w:abstractNumId w:val="7"/>
  </w:num>
  <w:num w:numId="9">
    <w:abstractNumId w:val="29"/>
  </w:num>
  <w:num w:numId="10">
    <w:abstractNumId w:val="14"/>
  </w:num>
  <w:num w:numId="11">
    <w:abstractNumId w:val="13"/>
  </w:num>
  <w:num w:numId="12">
    <w:abstractNumId w:val="20"/>
  </w:num>
  <w:num w:numId="13">
    <w:abstractNumId w:val="4"/>
  </w:num>
  <w:num w:numId="14">
    <w:abstractNumId w:val="9"/>
  </w:num>
  <w:num w:numId="15">
    <w:abstractNumId w:val="24"/>
  </w:num>
  <w:num w:numId="16">
    <w:abstractNumId w:val="1"/>
  </w:num>
  <w:num w:numId="17">
    <w:abstractNumId w:val="26"/>
  </w:num>
  <w:num w:numId="18">
    <w:abstractNumId w:val="12"/>
  </w:num>
  <w:num w:numId="19">
    <w:abstractNumId w:val="17"/>
  </w:num>
  <w:num w:numId="20">
    <w:abstractNumId w:val="28"/>
  </w:num>
  <w:num w:numId="21">
    <w:abstractNumId w:val="23"/>
  </w:num>
  <w:num w:numId="22">
    <w:abstractNumId w:val="22"/>
  </w:num>
  <w:num w:numId="23">
    <w:abstractNumId w:val="10"/>
  </w:num>
  <w:num w:numId="24">
    <w:abstractNumId w:val="2"/>
  </w:num>
  <w:num w:numId="25">
    <w:abstractNumId w:val="27"/>
  </w:num>
  <w:num w:numId="26">
    <w:abstractNumId w:val="21"/>
  </w:num>
  <w:num w:numId="27">
    <w:abstractNumId w:val="6"/>
  </w:num>
  <w:num w:numId="28">
    <w:abstractNumId w:val="0"/>
  </w:num>
  <w:num w:numId="29">
    <w:abstractNumId w:val="25"/>
  </w:num>
  <w:num w:numId="30">
    <w:abstractNumId w:val="1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ABF"/>
    <w:rsid w:val="00002F5A"/>
    <w:rsid w:val="000154D9"/>
    <w:rsid w:val="0001658C"/>
    <w:rsid w:val="00022D88"/>
    <w:rsid w:val="00025FBA"/>
    <w:rsid w:val="00043367"/>
    <w:rsid w:val="000C0916"/>
    <w:rsid w:val="001265B1"/>
    <w:rsid w:val="00147816"/>
    <w:rsid w:val="001D438A"/>
    <w:rsid w:val="001F7D79"/>
    <w:rsid w:val="00205750"/>
    <w:rsid w:val="00207E86"/>
    <w:rsid w:val="002545D2"/>
    <w:rsid w:val="00264900"/>
    <w:rsid w:val="002A0F17"/>
    <w:rsid w:val="002E5C03"/>
    <w:rsid w:val="002E7415"/>
    <w:rsid w:val="00356B18"/>
    <w:rsid w:val="003767CA"/>
    <w:rsid w:val="003A6602"/>
    <w:rsid w:val="00445AA7"/>
    <w:rsid w:val="004534C7"/>
    <w:rsid w:val="004727E0"/>
    <w:rsid w:val="004903D0"/>
    <w:rsid w:val="004F24CB"/>
    <w:rsid w:val="004F69B4"/>
    <w:rsid w:val="004F6AEC"/>
    <w:rsid w:val="00501E65"/>
    <w:rsid w:val="0055030E"/>
    <w:rsid w:val="00557681"/>
    <w:rsid w:val="005818B1"/>
    <w:rsid w:val="005A2D10"/>
    <w:rsid w:val="005A747C"/>
    <w:rsid w:val="005C0AD4"/>
    <w:rsid w:val="005C7821"/>
    <w:rsid w:val="005D1D54"/>
    <w:rsid w:val="00600AF1"/>
    <w:rsid w:val="00627664"/>
    <w:rsid w:val="00631ACF"/>
    <w:rsid w:val="00637953"/>
    <w:rsid w:val="00667FEF"/>
    <w:rsid w:val="006B1D98"/>
    <w:rsid w:val="006D32FF"/>
    <w:rsid w:val="006F0F41"/>
    <w:rsid w:val="00751BE7"/>
    <w:rsid w:val="007707E4"/>
    <w:rsid w:val="007A36FB"/>
    <w:rsid w:val="007A5ABF"/>
    <w:rsid w:val="007C6215"/>
    <w:rsid w:val="007D5736"/>
    <w:rsid w:val="00855BE8"/>
    <w:rsid w:val="0085708E"/>
    <w:rsid w:val="00873EF6"/>
    <w:rsid w:val="00875366"/>
    <w:rsid w:val="008A585B"/>
    <w:rsid w:val="008D1A2C"/>
    <w:rsid w:val="008E5163"/>
    <w:rsid w:val="00965905"/>
    <w:rsid w:val="00977F26"/>
    <w:rsid w:val="0099289B"/>
    <w:rsid w:val="009C279C"/>
    <w:rsid w:val="009C46E2"/>
    <w:rsid w:val="00A15A48"/>
    <w:rsid w:val="00A36844"/>
    <w:rsid w:val="00A618A2"/>
    <w:rsid w:val="00A90718"/>
    <w:rsid w:val="00AF23B3"/>
    <w:rsid w:val="00B426EB"/>
    <w:rsid w:val="00B967FC"/>
    <w:rsid w:val="00C46014"/>
    <w:rsid w:val="00C51FB8"/>
    <w:rsid w:val="00CB1687"/>
    <w:rsid w:val="00D3108C"/>
    <w:rsid w:val="00DB51ED"/>
    <w:rsid w:val="00DB5CF2"/>
    <w:rsid w:val="00DC2DD0"/>
    <w:rsid w:val="00E37C5F"/>
    <w:rsid w:val="00E50D6D"/>
    <w:rsid w:val="00E874AA"/>
    <w:rsid w:val="00E91A14"/>
    <w:rsid w:val="00E969A4"/>
    <w:rsid w:val="00F25F0F"/>
    <w:rsid w:val="00F44D68"/>
    <w:rsid w:val="00F90B3C"/>
    <w:rsid w:val="00FF39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5758EF"/>
  <w15:chartTrackingRefBased/>
  <w15:docId w15:val="{28EA148C-F0BD-4045-B0FF-9B0A7427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F7D79"/>
  </w:style>
  <w:style w:type="paragraph" w:styleId="berschrift1">
    <w:name w:val="heading 1"/>
    <w:basedOn w:val="Standard"/>
    <w:link w:val="berschrift1Zchn"/>
    <w:uiPriority w:val="9"/>
    <w:qFormat/>
    <w:rsid w:val="007A5A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unhideWhenUsed/>
    <w:qFormat/>
    <w:rsid w:val="00A15A48"/>
    <w:pPr>
      <w:keepNext/>
      <w:keepLines/>
      <w:spacing w:before="40" w:after="0"/>
      <w:outlineLvl w:val="1"/>
    </w:pPr>
    <w:rPr>
      <w:rFonts w:ascii="MiloOT" w:eastAsiaTheme="majorEastAsia" w:hAnsi="MiloOT" w:cstheme="majorBidi"/>
      <w:b/>
      <w:color w:val="00AB96"/>
      <w:sz w:val="40"/>
      <w:szCs w:val="26"/>
    </w:rPr>
  </w:style>
  <w:style w:type="paragraph" w:styleId="berschrift3">
    <w:name w:val="heading 3"/>
    <w:basedOn w:val="Standard"/>
    <w:next w:val="Standard"/>
    <w:link w:val="berschrift3Zchn"/>
    <w:uiPriority w:val="9"/>
    <w:unhideWhenUsed/>
    <w:qFormat/>
    <w:rsid w:val="00A15A48"/>
    <w:pPr>
      <w:keepNext/>
      <w:keepLines/>
      <w:spacing w:before="40" w:after="0"/>
      <w:outlineLvl w:val="2"/>
    </w:pPr>
    <w:rPr>
      <w:rFonts w:ascii="MiloOT" w:eastAsiaTheme="majorEastAsia" w:hAnsi="MiloOT" w:cstheme="majorBidi"/>
      <w:color w:val="002F5D"/>
      <w:sz w:val="32"/>
      <w:szCs w:val="24"/>
    </w:rPr>
  </w:style>
  <w:style w:type="paragraph" w:styleId="berschrift4">
    <w:name w:val="heading 4"/>
    <w:basedOn w:val="Standard"/>
    <w:next w:val="Standard"/>
    <w:link w:val="berschrift4Zchn"/>
    <w:uiPriority w:val="9"/>
    <w:unhideWhenUsed/>
    <w:qFormat/>
    <w:rsid w:val="00DB5CF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unhideWhenUsed/>
    <w:qFormat/>
    <w:rsid w:val="00DB5CF2"/>
    <w:pPr>
      <w:keepNext/>
      <w:keepLines/>
      <w:spacing w:before="40" w:after="0"/>
      <w:outlineLvl w:val="4"/>
    </w:pPr>
    <w:rPr>
      <w:rFonts w:asciiTheme="majorHAnsi" w:eastAsiaTheme="majorEastAsia" w:hAnsiTheme="majorHAnsi" w:cstheme="majorBidi"/>
      <w:color w:val="00AB9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A5ABF"/>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7A5AB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7A5ABF"/>
    <w:rPr>
      <w:color w:val="0000FF"/>
      <w:u w:val="single"/>
    </w:rPr>
  </w:style>
  <w:style w:type="character" w:styleId="Fett">
    <w:name w:val="Strong"/>
    <w:basedOn w:val="Absatz-Standardschriftart"/>
    <w:uiPriority w:val="22"/>
    <w:qFormat/>
    <w:rsid w:val="007A5ABF"/>
    <w:rPr>
      <w:b/>
      <w:bCs/>
    </w:rPr>
  </w:style>
  <w:style w:type="character" w:styleId="BesuchterLink">
    <w:name w:val="FollowedHyperlink"/>
    <w:basedOn w:val="Absatz-Standardschriftart"/>
    <w:uiPriority w:val="99"/>
    <w:semiHidden/>
    <w:unhideWhenUsed/>
    <w:rsid w:val="006B1D98"/>
    <w:rPr>
      <w:color w:val="954F72" w:themeColor="followedHyperlink"/>
      <w:u w:val="single"/>
    </w:rPr>
  </w:style>
  <w:style w:type="paragraph" w:styleId="Sprechblasentext">
    <w:name w:val="Balloon Text"/>
    <w:basedOn w:val="Standard"/>
    <w:link w:val="SprechblasentextZchn"/>
    <w:uiPriority w:val="99"/>
    <w:semiHidden/>
    <w:unhideWhenUsed/>
    <w:rsid w:val="00F25F0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25F0F"/>
    <w:rPr>
      <w:rFonts w:ascii="Segoe UI" w:hAnsi="Segoe UI" w:cs="Segoe UI"/>
      <w:sz w:val="18"/>
      <w:szCs w:val="18"/>
    </w:rPr>
  </w:style>
  <w:style w:type="paragraph" w:styleId="Listenabsatz">
    <w:name w:val="List Paragraph"/>
    <w:basedOn w:val="Standard"/>
    <w:uiPriority w:val="34"/>
    <w:qFormat/>
    <w:rsid w:val="007C6215"/>
    <w:pPr>
      <w:ind w:left="720"/>
      <w:contextualSpacing/>
    </w:pPr>
  </w:style>
  <w:style w:type="character" w:customStyle="1" w:styleId="berschrift2Zchn">
    <w:name w:val="Überschrift 2 Zchn"/>
    <w:basedOn w:val="Absatz-Standardschriftart"/>
    <w:link w:val="berschrift2"/>
    <w:uiPriority w:val="9"/>
    <w:rsid w:val="00A15A48"/>
    <w:rPr>
      <w:rFonts w:ascii="MiloOT" w:eastAsiaTheme="majorEastAsia" w:hAnsi="MiloOT" w:cstheme="majorBidi"/>
      <w:b/>
      <w:color w:val="00AB96"/>
      <w:sz w:val="40"/>
      <w:szCs w:val="26"/>
    </w:rPr>
  </w:style>
  <w:style w:type="character" w:customStyle="1" w:styleId="berschrift3Zchn">
    <w:name w:val="Überschrift 3 Zchn"/>
    <w:basedOn w:val="Absatz-Standardschriftart"/>
    <w:link w:val="berschrift3"/>
    <w:uiPriority w:val="9"/>
    <w:rsid w:val="00A15A48"/>
    <w:rPr>
      <w:rFonts w:ascii="MiloOT" w:eastAsiaTheme="majorEastAsia" w:hAnsi="MiloOT" w:cstheme="majorBidi"/>
      <w:color w:val="002F5D"/>
      <w:sz w:val="32"/>
      <w:szCs w:val="24"/>
    </w:rPr>
  </w:style>
  <w:style w:type="character" w:customStyle="1" w:styleId="berschrift4Zchn">
    <w:name w:val="Überschrift 4 Zchn"/>
    <w:basedOn w:val="Absatz-Standardschriftart"/>
    <w:link w:val="berschrift4"/>
    <w:uiPriority w:val="9"/>
    <w:rsid w:val="00DB5CF2"/>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rsid w:val="00DB5CF2"/>
    <w:rPr>
      <w:rFonts w:asciiTheme="majorHAnsi" w:eastAsiaTheme="majorEastAsia" w:hAnsiTheme="majorHAnsi" w:cstheme="majorBidi"/>
      <w:color w:val="00AB96"/>
    </w:rPr>
  </w:style>
  <w:style w:type="paragraph" w:styleId="Kopfzeile">
    <w:name w:val="header"/>
    <w:basedOn w:val="Standard"/>
    <w:link w:val="KopfzeileZchn"/>
    <w:uiPriority w:val="99"/>
    <w:unhideWhenUsed/>
    <w:rsid w:val="002A0F1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0F17"/>
  </w:style>
  <w:style w:type="paragraph" w:styleId="Fuzeile">
    <w:name w:val="footer"/>
    <w:basedOn w:val="Standard"/>
    <w:link w:val="FuzeileZchn"/>
    <w:uiPriority w:val="99"/>
    <w:unhideWhenUsed/>
    <w:rsid w:val="002A0F1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0F17"/>
  </w:style>
  <w:style w:type="paragraph" w:customStyle="1" w:styleId="Funotentext1">
    <w:name w:val="Fußnotentext1"/>
    <w:basedOn w:val="Standard"/>
    <w:next w:val="Funotentext"/>
    <w:link w:val="FunotentextZchn"/>
    <w:uiPriority w:val="99"/>
    <w:semiHidden/>
    <w:unhideWhenUsed/>
    <w:rsid w:val="00965905"/>
    <w:pPr>
      <w:spacing w:after="0" w:line="240" w:lineRule="auto"/>
    </w:pPr>
    <w:rPr>
      <w:sz w:val="20"/>
      <w:szCs w:val="20"/>
    </w:rPr>
  </w:style>
  <w:style w:type="character" w:customStyle="1" w:styleId="FunotentextZchn">
    <w:name w:val="Fußnotentext Zchn"/>
    <w:basedOn w:val="Absatz-Standardschriftart"/>
    <w:link w:val="Funotentext1"/>
    <w:uiPriority w:val="99"/>
    <w:semiHidden/>
    <w:rsid w:val="00965905"/>
    <w:rPr>
      <w:sz w:val="20"/>
      <w:szCs w:val="20"/>
    </w:rPr>
  </w:style>
  <w:style w:type="character" w:styleId="Funotenzeichen">
    <w:name w:val="footnote reference"/>
    <w:basedOn w:val="Absatz-Standardschriftart"/>
    <w:uiPriority w:val="99"/>
    <w:semiHidden/>
    <w:unhideWhenUsed/>
    <w:rsid w:val="00965905"/>
    <w:rPr>
      <w:vertAlign w:val="superscript"/>
    </w:rPr>
  </w:style>
  <w:style w:type="paragraph" w:styleId="Funotentext">
    <w:name w:val="footnote text"/>
    <w:basedOn w:val="Standard"/>
    <w:link w:val="FunotentextZchn1"/>
    <w:uiPriority w:val="99"/>
    <w:semiHidden/>
    <w:unhideWhenUsed/>
    <w:rsid w:val="00965905"/>
    <w:pPr>
      <w:spacing w:after="0" w:line="240" w:lineRule="auto"/>
    </w:pPr>
    <w:rPr>
      <w:sz w:val="20"/>
      <w:szCs w:val="20"/>
    </w:rPr>
  </w:style>
  <w:style w:type="character" w:customStyle="1" w:styleId="FunotentextZchn1">
    <w:name w:val="Fußnotentext Zchn1"/>
    <w:basedOn w:val="Absatz-Standardschriftart"/>
    <w:link w:val="Funotentext"/>
    <w:uiPriority w:val="99"/>
    <w:semiHidden/>
    <w:rsid w:val="0096590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4787">
      <w:bodyDiv w:val="1"/>
      <w:marLeft w:val="0"/>
      <w:marRight w:val="0"/>
      <w:marTop w:val="0"/>
      <w:marBottom w:val="0"/>
      <w:divBdr>
        <w:top w:val="none" w:sz="0" w:space="0" w:color="auto"/>
        <w:left w:val="none" w:sz="0" w:space="0" w:color="auto"/>
        <w:bottom w:val="none" w:sz="0" w:space="0" w:color="auto"/>
        <w:right w:val="none" w:sz="0" w:space="0" w:color="auto"/>
      </w:divBdr>
      <w:divsChild>
        <w:div w:id="1587573451">
          <w:marLeft w:val="0"/>
          <w:marRight w:val="0"/>
          <w:marTop w:val="0"/>
          <w:marBottom w:val="0"/>
          <w:divBdr>
            <w:top w:val="none" w:sz="0" w:space="0" w:color="auto"/>
            <w:left w:val="none" w:sz="0" w:space="0" w:color="auto"/>
            <w:bottom w:val="none" w:sz="0" w:space="0" w:color="auto"/>
            <w:right w:val="none" w:sz="0" w:space="0" w:color="auto"/>
          </w:divBdr>
        </w:div>
      </w:divsChild>
    </w:div>
    <w:div w:id="448429779">
      <w:bodyDiv w:val="1"/>
      <w:marLeft w:val="0"/>
      <w:marRight w:val="0"/>
      <w:marTop w:val="0"/>
      <w:marBottom w:val="0"/>
      <w:divBdr>
        <w:top w:val="none" w:sz="0" w:space="0" w:color="auto"/>
        <w:left w:val="none" w:sz="0" w:space="0" w:color="auto"/>
        <w:bottom w:val="none" w:sz="0" w:space="0" w:color="auto"/>
        <w:right w:val="none" w:sz="0" w:space="0" w:color="auto"/>
      </w:divBdr>
      <w:divsChild>
        <w:div w:id="1825857844">
          <w:marLeft w:val="0"/>
          <w:marRight w:val="0"/>
          <w:marTop w:val="0"/>
          <w:marBottom w:val="0"/>
          <w:divBdr>
            <w:top w:val="none" w:sz="0" w:space="0" w:color="auto"/>
            <w:left w:val="none" w:sz="0" w:space="0" w:color="auto"/>
            <w:bottom w:val="none" w:sz="0" w:space="0" w:color="auto"/>
            <w:right w:val="none" w:sz="0" w:space="0" w:color="auto"/>
          </w:divBdr>
        </w:div>
      </w:divsChild>
    </w:div>
    <w:div w:id="521820146">
      <w:bodyDiv w:val="1"/>
      <w:marLeft w:val="0"/>
      <w:marRight w:val="0"/>
      <w:marTop w:val="0"/>
      <w:marBottom w:val="0"/>
      <w:divBdr>
        <w:top w:val="none" w:sz="0" w:space="0" w:color="auto"/>
        <w:left w:val="none" w:sz="0" w:space="0" w:color="auto"/>
        <w:bottom w:val="none" w:sz="0" w:space="0" w:color="auto"/>
        <w:right w:val="none" w:sz="0" w:space="0" w:color="auto"/>
      </w:divBdr>
      <w:divsChild>
        <w:div w:id="732698146">
          <w:marLeft w:val="0"/>
          <w:marRight w:val="0"/>
          <w:marTop w:val="0"/>
          <w:marBottom w:val="0"/>
          <w:divBdr>
            <w:top w:val="none" w:sz="0" w:space="0" w:color="auto"/>
            <w:left w:val="none" w:sz="0" w:space="0" w:color="auto"/>
            <w:bottom w:val="none" w:sz="0" w:space="0" w:color="auto"/>
            <w:right w:val="none" w:sz="0" w:space="0" w:color="auto"/>
          </w:divBdr>
        </w:div>
      </w:divsChild>
    </w:div>
    <w:div w:id="556091048">
      <w:bodyDiv w:val="1"/>
      <w:marLeft w:val="0"/>
      <w:marRight w:val="0"/>
      <w:marTop w:val="0"/>
      <w:marBottom w:val="0"/>
      <w:divBdr>
        <w:top w:val="none" w:sz="0" w:space="0" w:color="auto"/>
        <w:left w:val="none" w:sz="0" w:space="0" w:color="auto"/>
        <w:bottom w:val="none" w:sz="0" w:space="0" w:color="auto"/>
        <w:right w:val="none" w:sz="0" w:space="0" w:color="auto"/>
      </w:divBdr>
      <w:divsChild>
        <w:div w:id="1750492792">
          <w:marLeft w:val="0"/>
          <w:marRight w:val="0"/>
          <w:marTop w:val="0"/>
          <w:marBottom w:val="0"/>
          <w:divBdr>
            <w:top w:val="none" w:sz="0" w:space="0" w:color="auto"/>
            <w:left w:val="none" w:sz="0" w:space="0" w:color="auto"/>
            <w:bottom w:val="none" w:sz="0" w:space="0" w:color="auto"/>
            <w:right w:val="none" w:sz="0" w:space="0" w:color="auto"/>
          </w:divBdr>
        </w:div>
      </w:divsChild>
    </w:div>
    <w:div w:id="568539359">
      <w:bodyDiv w:val="1"/>
      <w:marLeft w:val="0"/>
      <w:marRight w:val="0"/>
      <w:marTop w:val="0"/>
      <w:marBottom w:val="0"/>
      <w:divBdr>
        <w:top w:val="none" w:sz="0" w:space="0" w:color="auto"/>
        <w:left w:val="none" w:sz="0" w:space="0" w:color="auto"/>
        <w:bottom w:val="none" w:sz="0" w:space="0" w:color="auto"/>
        <w:right w:val="none" w:sz="0" w:space="0" w:color="auto"/>
      </w:divBdr>
    </w:div>
    <w:div w:id="605384799">
      <w:bodyDiv w:val="1"/>
      <w:marLeft w:val="0"/>
      <w:marRight w:val="0"/>
      <w:marTop w:val="0"/>
      <w:marBottom w:val="0"/>
      <w:divBdr>
        <w:top w:val="none" w:sz="0" w:space="0" w:color="auto"/>
        <w:left w:val="none" w:sz="0" w:space="0" w:color="auto"/>
        <w:bottom w:val="none" w:sz="0" w:space="0" w:color="auto"/>
        <w:right w:val="none" w:sz="0" w:space="0" w:color="auto"/>
      </w:divBdr>
      <w:divsChild>
        <w:div w:id="1238438060">
          <w:marLeft w:val="0"/>
          <w:marRight w:val="0"/>
          <w:marTop w:val="0"/>
          <w:marBottom w:val="0"/>
          <w:divBdr>
            <w:top w:val="none" w:sz="0" w:space="0" w:color="auto"/>
            <w:left w:val="none" w:sz="0" w:space="0" w:color="auto"/>
            <w:bottom w:val="none" w:sz="0" w:space="0" w:color="auto"/>
            <w:right w:val="none" w:sz="0" w:space="0" w:color="auto"/>
          </w:divBdr>
        </w:div>
      </w:divsChild>
    </w:div>
    <w:div w:id="1040129845">
      <w:bodyDiv w:val="1"/>
      <w:marLeft w:val="0"/>
      <w:marRight w:val="0"/>
      <w:marTop w:val="0"/>
      <w:marBottom w:val="0"/>
      <w:divBdr>
        <w:top w:val="none" w:sz="0" w:space="0" w:color="auto"/>
        <w:left w:val="none" w:sz="0" w:space="0" w:color="auto"/>
        <w:bottom w:val="none" w:sz="0" w:space="0" w:color="auto"/>
        <w:right w:val="none" w:sz="0" w:space="0" w:color="auto"/>
      </w:divBdr>
      <w:divsChild>
        <w:div w:id="616254808">
          <w:marLeft w:val="0"/>
          <w:marRight w:val="0"/>
          <w:marTop w:val="0"/>
          <w:marBottom w:val="0"/>
          <w:divBdr>
            <w:top w:val="none" w:sz="0" w:space="0" w:color="auto"/>
            <w:left w:val="none" w:sz="0" w:space="0" w:color="auto"/>
            <w:bottom w:val="none" w:sz="0" w:space="0" w:color="auto"/>
            <w:right w:val="none" w:sz="0" w:space="0" w:color="auto"/>
          </w:divBdr>
        </w:div>
      </w:divsChild>
    </w:div>
    <w:div w:id="1067142929">
      <w:bodyDiv w:val="1"/>
      <w:marLeft w:val="0"/>
      <w:marRight w:val="0"/>
      <w:marTop w:val="0"/>
      <w:marBottom w:val="0"/>
      <w:divBdr>
        <w:top w:val="none" w:sz="0" w:space="0" w:color="auto"/>
        <w:left w:val="none" w:sz="0" w:space="0" w:color="auto"/>
        <w:bottom w:val="none" w:sz="0" w:space="0" w:color="auto"/>
        <w:right w:val="none" w:sz="0" w:space="0" w:color="auto"/>
      </w:divBdr>
      <w:divsChild>
        <w:div w:id="115099831">
          <w:marLeft w:val="0"/>
          <w:marRight w:val="0"/>
          <w:marTop w:val="0"/>
          <w:marBottom w:val="0"/>
          <w:divBdr>
            <w:top w:val="none" w:sz="0" w:space="0" w:color="auto"/>
            <w:left w:val="none" w:sz="0" w:space="0" w:color="auto"/>
            <w:bottom w:val="none" w:sz="0" w:space="0" w:color="auto"/>
            <w:right w:val="none" w:sz="0" w:space="0" w:color="auto"/>
          </w:divBdr>
        </w:div>
      </w:divsChild>
    </w:div>
    <w:div w:id="1558711522">
      <w:bodyDiv w:val="1"/>
      <w:marLeft w:val="0"/>
      <w:marRight w:val="0"/>
      <w:marTop w:val="0"/>
      <w:marBottom w:val="0"/>
      <w:divBdr>
        <w:top w:val="none" w:sz="0" w:space="0" w:color="auto"/>
        <w:left w:val="none" w:sz="0" w:space="0" w:color="auto"/>
        <w:bottom w:val="none" w:sz="0" w:space="0" w:color="auto"/>
        <w:right w:val="none" w:sz="0" w:space="0" w:color="auto"/>
      </w:divBdr>
      <w:divsChild>
        <w:div w:id="769813874">
          <w:marLeft w:val="0"/>
          <w:marRight w:val="0"/>
          <w:marTop w:val="0"/>
          <w:marBottom w:val="0"/>
          <w:divBdr>
            <w:top w:val="none" w:sz="0" w:space="0" w:color="auto"/>
            <w:left w:val="none" w:sz="0" w:space="0" w:color="auto"/>
            <w:bottom w:val="none" w:sz="0" w:space="0" w:color="auto"/>
            <w:right w:val="none" w:sz="0" w:space="0" w:color="auto"/>
          </w:divBdr>
        </w:div>
      </w:divsChild>
    </w:div>
    <w:div w:id="1852405675">
      <w:bodyDiv w:val="1"/>
      <w:marLeft w:val="0"/>
      <w:marRight w:val="0"/>
      <w:marTop w:val="0"/>
      <w:marBottom w:val="0"/>
      <w:divBdr>
        <w:top w:val="none" w:sz="0" w:space="0" w:color="auto"/>
        <w:left w:val="none" w:sz="0" w:space="0" w:color="auto"/>
        <w:bottom w:val="none" w:sz="0" w:space="0" w:color="auto"/>
        <w:right w:val="none" w:sz="0" w:space="0" w:color="auto"/>
      </w:divBdr>
      <w:divsChild>
        <w:div w:id="1574585308">
          <w:marLeft w:val="0"/>
          <w:marRight w:val="0"/>
          <w:marTop w:val="0"/>
          <w:marBottom w:val="0"/>
          <w:divBdr>
            <w:top w:val="none" w:sz="0" w:space="0" w:color="auto"/>
            <w:left w:val="none" w:sz="0" w:space="0" w:color="auto"/>
            <w:bottom w:val="none" w:sz="0" w:space="0" w:color="auto"/>
            <w:right w:val="none" w:sz="0" w:space="0" w:color="auto"/>
          </w:divBdr>
        </w:div>
      </w:divsChild>
    </w:div>
    <w:div w:id="1902671769">
      <w:bodyDiv w:val="1"/>
      <w:marLeft w:val="0"/>
      <w:marRight w:val="0"/>
      <w:marTop w:val="0"/>
      <w:marBottom w:val="0"/>
      <w:divBdr>
        <w:top w:val="none" w:sz="0" w:space="0" w:color="auto"/>
        <w:left w:val="none" w:sz="0" w:space="0" w:color="auto"/>
        <w:bottom w:val="none" w:sz="0" w:space="0" w:color="auto"/>
        <w:right w:val="none" w:sz="0" w:space="0" w:color="auto"/>
      </w:divBdr>
      <w:divsChild>
        <w:div w:id="763578129">
          <w:marLeft w:val="0"/>
          <w:marRight w:val="0"/>
          <w:marTop w:val="0"/>
          <w:marBottom w:val="0"/>
          <w:divBdr>
            <w:top w:val="none" w:sz="0" w:space="0" w:color="auto"/>
            <w:left w:val="none" w:sz="0" w:space="0" w:color="auto"/>
            <w:bottom w:val="none" w:sz="0" w:space="0" w:color="auto"/>
            <w:right w:val="none" w:sz="0" w:space="0" w:color="auto"/>
          </w:divBdr>
        </w:div>
      </w:divsChild>
    </w:div>
    <w:div w:id="1953583559">
      <w:bodyDiv w:val="1"/>
      <w:marLeft w:val="0"/>
      <w:marRight w:val="0"/>
      <w:marTop w:val="0"/>
      <w:marBottom w:val="0"/>
      <w:divBdr>
        <w:top w:val="none" w:sz="0" w:space="0" w:color="auto"/>
        <w:left w:val="none" w:sz="0" w:space="0" w:color="auto"/>
        <w:bottom w:val="none" w:sz="0" w:space="0" w:color="auto"/>
        <w:right w:val="none" w:sz="0" w:space="0" w:color="auto"/>
      </w:divBdr>
      <w:divsChild>
        <w:div w:id="1460805060">
          <w:marLeft w:val="0"/>
          <w:marRight w:val="0"/>
          <w:marTop w:val="0"/>
          <w:marBottom w:val="0"/>
          <w:divBdr>
            <w:top w:val="none" w:sz="0" w:space="0" w:color="auto"/>
            <w:left w:val="none" w:sz="0" w:space="0" w:color="auto"/>
            <w:bottom w:val="none" w:sz="0" w:space="0" w:color="auto"/>
            <w:right w:val="none" w:sz="0" w:space="0" w:color="auto"/>
          </w:divBdr>
        </w:div>
      </w:divsChild>
    </w:div>
    <w:div w:id="2110421669">
      <w:bodyDiv w:val="1"/>
      <w:marLeft w:val="0"/>
      <w:marRight w:val="0"/>
      <w:marTop w:val="0"/>
      <w:marBottom w:val="0"/>
      <w:divBdr>
        <w:top w:val="none" w:sz="0" w:space="0" w:color="auto"/>
        <w:left w:val="none" w:sz="0" w:space="0" w:color="auto"/>
        <w:bottom w:val="none" w:sz="0" w:space="0" w:color="auto"/>
        <w:right w:val="none" w:sz="0" w:space="0" w:color="auto"/>
      </w:divBdr>
      <w:divsChild>
        <w:div w:id="1854491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react-now.com/aktuelles-zu-covid-19/"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Infektionsschutzkonzept – Firma Mustermann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FB5986-C880-4611-91AA-CD0F0D82E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1064</Words>
  <Characters>6705</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Rubel, Swen</dc:creator>
  <cp:keywords/>
  <dc:description/>
  <cp:lastModifiedBy>Ohlmann Bernd, Handelsverband Bayern</cp:lastModifiedBy>
  <cp:revision>2</cp:revision>
  <cp:lastPrinted>2020-04-18T12:50:00Z</cp:lastPrinted>
  <dcterms:created xsi:type="dcterms:W3CDTF">2020-04-18T13:23:00Z</dcterms:created>
  <dcterms:modified xsi:type="dcterms:W3CDTF">2020-04-18T13:23:00Z</dcterms:modified>
</cp:coreProperties>
</file>