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88" w:tblpY="1"/>
        <w:tblOverlap w:val="never"/>
        <w:tblW w:w="6521" w:type="dxa"/>
        <w:tblLayout w:type="fixed"/>
        <w:tblCellMar>
          <w:top w:w="227" w:type="dxa"/>
        </w:tblCellMar>
        <w:tblLook w:val="01E0" w:firstRow="1" w:lastRow="1" w:firstColumn="1" w:lastColumn="1" w:noHBand="0" w:noVBand="0"/>
      </w:tblPr>
      <w:tblGrid>
        <w:gridCol w:w="6521"/>
      </w:tblGrid>
      <w:tr w:rsidR="00700DFE" w:rsidRPr="00AE5FDE">
        <w:trPr>
          <w:trHeight w:hRule="exact" w:val="567"/>
        </w:trPr>
        <w:tc>
          <w:tcPr>
            <w:tcW w:w="6521" w:type="dxa"/>
            <w:tcMar>
              <w:top w:w="198" w:type="dxa"/>
              <w:left w:w="0" w:type="dxa"/>
              <w:bottom w:w="28" w:type="dxa"/>
              <w:right w:w="28" w:type="dxa"/>
            </w:tcMar>
          </w:tcPr>
          <w:p w:rsidR="00700DFE" w:rsidRPr="00AE5FDE" w:rsidRDefault="00700DFE" w:rsidP="00292CC4">
            <w:pPr>
              <w:widowControl w:val="0"/>
              <w:spacing w:line="240" w:lineRule="auto"/>
              <w:ind w:firstLine="294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rStyle w:val="NummerZchn"/>
                <w:noProof w:val="0"/>
                <w:lang w:val="de-DE"/>
              </w:rPr>
              <w:t>NUMMER</w:t>
            </w:r>
            <w:r w:rsidRPr="00AE5FDE">
              <w:rPr>
                <w:noProof w:val="0"/>
                <w:sz w:val="16"/>
                <w:szCs w:val="16"/>
                <w:lang w:val="de-DE"/>
              </w:rPr>
              <w:t xml:space="preserve"> </w:t>
            </w:r>
            <w:r w:rsidR="0078104F">
              <w:rPr>
                <w:noProof w:val="0"/>
                <w:sz w:val="16"/>
                <w:szCs w:val="16"/>
                <w:lang w:val="de-DE"/>
              </w:rPr>
              <w:t>1</w:t>
            </w:r>
            <w:r w:rsidR="00292CC4">
              <w:rPr>
                <w:noProof w:val="0"/>
                <w:sz w:val="16"/>
                <w:szCs w:val="16"/>
                <w:lang w:val="de-DE"/>
              </w:rPr>
              <w:t>9</w:t>
            </w:r>
            <w:r w:rsidRPr="00AE5FDE">
              <w:rPr>
                <w:noProof w:val="0"/>
                <w:sz w:val="16"/>
                <w:szCs w:val="16"/>
                <w:lang w:val="de-DE"/>
              </w:rPr>
              <w:t>/201</w:t>
            </w:r>
            <w:r w:rsidR="00DB7BDC">
              <w:rPr>
                <w:noProof w:val="0"/>
                <w:sz w:val="16"/>
                <w:szCs w:val="16"/>
                <w:lang w:val="de-DE"/>
              </w:rPr>
              <w:t>4</w:t>
            </w:r>
          </w:p>
        </w:tc>
      </w:tr>
      <w:tr w:rsidR="00700DFE" w:rsidRPr="00AE5FDE">
        <w:trPr>
          <w:trHeight w:hRule="exact" w:val="1644"/>
        </w:trPr>
        <w:tc>
          <w:tcPr>
            <w:tcW w:w="6521" w:type="dxa"/>
            <w:tcMar>
              <w:top w:w="85" w:type="dxa"/>
              <w:left w:w="0" w:type="dxa"/>
              <w:bottom w:w="28" w:type="dxa"/>
              <w:right w:w="28" w:type="dxa"/>
            </w:tcMar>
          </w:tcPr>
          <w:p w:rsidR="00700DFE" w:rsidRPr="00AE5FDE" w:rsidRDefault="00700DFE" w:rsidP="00700DFE">
            <w:pPr>
              <w:pStyle w:val="HL1"/>
              <w:framePr w:hSpace="0" w:wrap="auto" w:vAnchor="margin" w:xAlign="left" w:yAlign="inline"/>
              <w:ind w:left="196"/>
              <w:suppressOverlap w:val="0"/>
            </w:pPr>
            <w:r w:rsidRPr="00AE5FDE">
              <w:t>Presse-Info</w:t>
            </w:r>
          </w:p>
        </w:tc>
      </w:tr>
    </w:tbl>
    <w:p w:rsidR="0029364B" w:rsidRPr="0029364B" w:rsidRDefault="0029364B" w:rsidP="0029364B">
      <w:pPr>
        <w:rPr>
          <w:vanish/>
        </w:rPr>
      </w:pPr>
    </w:p>
    <w:tbl>
      <w:tblPr>
        <w:tblpPr w:leftFromText="141" w:rightFromText="141" w:vertAnchor="text" w:horzAnchor="page" w:tblpX="8099" w:tblpY="98"/>
        <w:tblOverlap w:val="never"/>
        <w:tblW w:w="2800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00"/>
      </w:tblGrid>
      <w:tr w:rsidR="00700DFE" w:rsidRPr="000B5CFC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700DFE" w:rsidRPr="00AE5FDE" w:rsidRDefault="00BA5EE3" w:rsidP="00700DFE">
            <w:pPr>
              <w:widowControl w:val="0"/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>
              <w:rPr>
                <w:noProof w:val="0"/>
                <w:sz w:val="16"/>
                <w:szCs w:val="16"/>
                <w:lang w:val="de-DE"/>
              </w:rPr>
              <w:t xml:space="preserve">Handelsverband Bayern </w:t>
            </w:r>
            <w:r w:rsidR="00700DFE" w:rsidRPr="00AE5FDE">
              <w:rPr>
                <w:noProof w:val="0"/>
                <w:sz w:val="16"/>
                <w:szCs w:val="16"/>
                <w:lang w:val="de-DE"/>
              </w:rPr>
              <w:t>e.V.</w:t>
            </w:r>
          </w:p>
          <w:p w:rsidR="00700DFE" w:rsidRPr="00AE5FDE" w:rsidRDefault="00700DFE" w:rsidP="00700DFE">
            <w:pPr>
              <w:widowControl w:val="0"/>
              <w:spacing w:line="200" w:lineRule="exact"/>
              <w:rPr>
                <w:rFonts w:cs="Arial"/>
                <w:b/>
                <w:bCs/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>Brienner Straße 45, 80333 München</w:t>
            </w:r>
          </w:p>
        </w:tc>
      </w:tr>
      <w:tr w:rsidR="00700DFE" w:rsidRPr="00126566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>Bernd Ohlmann, Pressesprecher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Telefon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089 55118-11</w:t>
            </w:r>
            <w:r w:rsidR="00425753">
              <w:rPr>
                <w:noProof w:val="0"/>
                <w:sz w:val="16"/>
                <w:szCs w:val="16"/>
                <w:lang w:val="de-DE"/>
              </w:rPr>
              <w:t>3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Mobil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 xml:space="preserve">0172 </w:t>
            </w:r>
            <w:r w:rsidR="006D2334">
              <w:rPr>
                <w:noProof w:val="0"/>
                <w:sz w:val="16"/>
                <w:szCs w:val="16"/>
                <w:lang w:val="de-DE"/>
              </w:rPr>
              <w:t>8645704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Telefax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089 55118-114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E-Mail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presse@hv-bayern.de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Internet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</w:r>
            <w:hyperlink r:id="rId9" w:history="1">
              <w:r w:rsidRPr="00AE5FDE">
                <w:rPr>
                  <w:rStyle w:val="Hyperlink"/>
                  <w:noProof w:val="0"/>
                  <w:sz w:val="16"/>
                  <w:szCs w:val="16"/>
                  <w:lang w:val="de-DE"/>
                </w:rPr>
                <w:t>www.hv-bayern.de</w:t>
              </w:r>
            </w:hyperlink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</w:p>
          <w:p w:rsidR="00700DFE" w:rsidRPr="00AE5FDE" w:rsidRDefault="00700DFE" w:rsidP="00126566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München, den </w:t>
            </w:r>
            <w:r w:rsidR="00292CC4">
              <w:rPr>
                <w:noProof w:val="0"/>
                <w:sz w:val="16"/>
                <w:szCs w:val="16"/>
                <w:lang w:val="de-DE"/>
              </w:rPr>
              <w:t>1</w:t>
            </w:r>
            <w:r w:rsidR="00126566">
              <w:rPr>
                <w:noProof w:val="0"/>
                <w:sz w:val="16"/>
                <w:szCs w:val="16"/>
                <w:lang w:val="de-DE"/>
              </w:rPr>
              <w:t>7</w:t>
            </w:r>
            <w:r w:rsidR="00E178CE">
              <w:rPr>
                <w:noProof w:val="0"/>
                <w:sz w:val="16"/>
                <w:szCs w:val="16"/>
                <w:lang w:val="de-DE"/>
              </w:rPr>
              <w:t>.11.</w:t>
            </w:r>
            <w:r w:rsidR="0096713D">
              <w:rPr>
                <w:noProof w:val="0"/>
                <w:sz w:val="16"/>
                <w:szCs w:val="16"/>
                <w:lang w:val="de-DE"/>
              </w:rPr>
              <w:t xml:space="preserve"> </w:t>
            </w:r>
            <w:r w:rsidR="00271E55">
              <w:rPr>
                <w:noProof w:val="0"/>
                <w:sz w:val="16"/>
                <w:szCs w:val="16"/>
                <w:lang w:val="de-DE"/>
              </w:rPr>
              <w:t>201</w:t>
            </w:r>
            <w:r w:rsidR="00DD3E98">
              <w:rPr>
                <w:noProof w:val="0"/>
                <w:sz w:val="16"/>
                <w:szCs w:val="16"/>
                <w:lang w:val="de-DE"/>
              </w:rPr>
              <w:t>5</w:t>
            </w:r>
          </w:p>
        </w:tc>
      </w:tr>
    </w:tbl>
    <w:p w:rsidR="00700DF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</w:pPr>
    </w:p>
    <w:p w:rsidR="00700DFE" w:rsidRPr="00AE5FD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  <w:sectPr w:rsidR="00700DFE" w:rsidRPr="00AE5FDE" w:rsidSect="00700DFE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557" w:right="2692" w:bottom="1418" w:left="1274" w:header="755" w:footer="538" w:gutter="0"/>
          <w:cols w:space="708"/>
          <w:formProt w:val="0"/>
          <w:titlePg/>
          <w:docGrid w:linePitch="360"/>
        </w:sectPr>
      </w:pPr>
    </w:p>
    <w:p w:rsidR="00E41475" w:rsidRDefault="00E41475" w:rsidP="00FE5043">
      <w:pPr>
        <w:pStyle w:val="HL5"/>
        <w:rPr>
          <w:rStyle w:val="Hervorhebung"/>
          <w:b w:val="0"/>
          <w:iCs w:val="0"/>
          <w:sz w:val="30"/>
        </w:rPr>
      </w:pPr>
    </w:p>
    <w:p w:rsidR="00002294" w:rsidRPr="00AE5FDE" w:rsidRDefault="00AA2262" w:rsidP="00002294">
      <w:pPr>
        <w:pStyle w:val="HL5"/>
        <w:rPr>
          <w:rStyle w:val="Hervorhebung"/>
          <w:b w:val="0"/>
          <w:iCs w:val="0"/>
          <w:sz w:val="30"/>
        </w:rPr>
      </w:pPr>
      <w:r>
        <w:rPr>
          <w:rStyle w:val="Hervorhebung"/>
          <w:b w:val="0"/>
          <w:iCs w:val="0"/>
          <w:sz w:val="30"/>
        </w:rPr>
        <w:t>gute Au</w:t>
      </w:r>
      <w:r w:rsidR="000B5CFC">
        <w:rPr>
          <w:rStyle w:val="Hervorhebung"/>
          <w:b w:val="0"/>
          <w:iCs w:val="0"/>
          <w:sz w:val="30"/>
        </w:rPr>
        <w:t>s</w:t>
      </w:r>
      <w:r>
        <w:rPr>
          <w:rStyle w:val="Hervorhebung"/>
          <w:b w:val="0"/>
          <w:iCs w:val="0"/>
          <w:sz w:val="30"/>
        </w:rPr>
        <w:t>sichten</w:t>
      </w:r>
      <w:r w:rsidR="00002294" w:rsidRPr="00ED7E38">
        <w:rPr>
          <w:rStyle w:val="Hervorhebung"/>
          <w:b w:val="0"/>
          <w:iCs w:val="0"/>
          <w:sz w:val="30"/>
        </w:rPr>
        <w:t xml:space="preserve">                      </w:t>
      </w:r>
      <w:r w:rsidR="00002294">
        <w:rPr>
          <w:rStyle w:val="Hervorhebung"/>
          <w:b w:val="0"/>
          <w:iCs w:val="0"/>
          <w:sz w:val="30"/>
        </w:rPr>
        <w:t xml:space="preserve">                      </w:t>
      </w:r>
    </w:p>
    <w:p w:rsidR="00A71BE2" w:rsidRPr="00ED424C" w:rsidRDefault="00AE7806" w:rsidP="00002294">
      <w:pPr>
        <w:pStyle w:val="HL3"/>
        <w:rPr>
          <w:rFonts w:ascii="Arial" w:hAnsi="Arial" w:cs="Arial"/>
        </w:rPr>
      </w:pPr>
      <w:r w:rsidRPr="00AE7806">
        <w:rPr>
          <w:rFonts w:ascii="Arial" w:hAnsi="Arial" w:cs="Arial"/>
        </w:rPr>
        <w:t xml:space="preserve">Einzelhandel in Bayern </w:t>
      </w:r>
      <w:r>
        <w:rPr>
          <w:rFonts w:ascii="Arial" w:hAnsi="Arial" w:cs="Arial"/>
        </w:rPr>
        <w:t xml:space="preserve">rechnet mit gutem </w:t>
      </w:r>
      <w:r w:rsidRPr="00AE7806">
        <w:rPr>
          <w:rFonts w:ascii="Arial" w:hAnsi="Arial" w:cs="Arial"/>
        </w:rPr>
        <w:t>Weihnachtsgeschäft</w:t>
      </w:r>
      <w:r>
        <w:rPr>
          <w:rFonts w:ascii="Arial" w:hAnsi="Arial" w:cs="Arial"/>
        </w:rPr>
        <w:t xml:space="preserve"> </w:t>
      </w:r>
      <w:r w:rsidR="00181B66" w:rsidRPr="00181B66">
        <w:rPr>
          <w:rFonts w:ascii="Arial" w:hAnsi="Arial" w:cs="Arial"/>
        </w:rPr>
        <w:t xml:space="preserve">/ </w:t>
      </w:r>
      <w:r w:rsidR="00C61995">
        <w:rPr>
          <w:rFonts w:ascii="Arial" w:hAnsi="Arial" w:cs="Arial"/>
        </w:rPr>
        <w:t>Geschenke werden immer mehr online gekauft</w:t>
      </w:r>
    </w:p>
    <w:p w:rsidR="00002294" w:rsidRDefault="00002294" w:rsidP="00002294">
      <w:pPr>
        <w:pStyle w:val="berschrift2"/>
        <w:rPr>
          <w:rStyle w:val="berschrift1Zchn"/>
        </w:rPr>
      </w:pPr>
    </w:p>
    <w:p w:rsidR="00C83A59" w:rsidRDefault="00C83A59" w:rsidP="000C76C2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>Kurz vor</w:t>
      </w:r>
      <w:r w:rsidRPr="00C83A59">
        <w:rPr>
          <w:rFonts w:cs="Arial"/>
          <w:noProof w:val="0"/>
          <w:lang w:val="de-DE"/>
        </w:rPr>
        <w:t xml:space="preserve"> Beginn der umsatzstarken Adventszeit herrscht Optimismus bei den Einzelhändlern</w:t>
      </w:r>
      <w:r>
        <w:rPr>
          <w:rFonts w:cs="Arial"/>
          <w:noProof w:val="0"/>
          <w:lang w:val="de-DE"/>
        </w:rPr>
        <w:t xml:space="preserve"> in Bayern</w:t>
      </w:r>
      <w:r w:rsidRPr="00C83A59">
        <w:rPr>
          <w:rFonts w:cs="Arial"/>
          <w:noProof w:val="0"/>
          <w:lang w:val="de-DE"/>
        </w:rPr>
        <w:t xml:space="preserve">. Der Handelsverband Bayern (HBE) </w:t>
      </w:r>
      <w:r w:rsidR="007B22E8">
        <w:rPr>
          <w:rFonts w:cs="Arial"/>
          <w:noProof w:val="0"/>
          <w:lang w:val="de-DE"/>
        </w:rPr>
        <w:t xml:space="preserve">rechnet damit, dass die Händler im Weihnachtsgeschäft 13,4 Mrd. Euro umsetzen werden. Dies wäre im Vergleich zum Vorjahr eine Steigerung </w:t>
      </w:r>
      <w:r>
        <w:rPr>
          <w:rFonts w:cs="Arial"/>
          <w:noProof w:val="0"/>
          <w:lang w:val="de-DE"/>
        </w:rPr>
        <w:t xml:space="preserve"> </w:t>
      </w:r>
      <w:r w:rsidR="007B22E8">
        <w:rPr>
          <w:rFonts w:cs="Arial"/>
          <w:noProof w:val="0"/>
          <w:lang w:val="de-DE"/>
        </w:rPr>
        <w:t>um zwei Prozent. HBE-Präsident Ernst Läuger: „</w:t>
      </w:r>
      <w:r w:rsidR="00573450" w:rsidRPr="00573450">
        <w:rPr>
          <w:rFonts w:cs="Arial"/>
          <w:noProof w:val="0"/>
          <w:lang w:val="de-DE"/>
        </w:rPr>
        <w:t xml:space="preserve">Lohnzuwächse, die </w:t>
      </w:r>
      <w:r w:rsidR="00AE1317">
        <w:rPr>
          <w:rFonts w:cs="Arial"/>
          <w:noProof w:val="0"/>
          <w:lang w:val="de-DE"/>
        </w:rPr>
        <w:t xml:space="preserve">weiterhin </w:t>
      </w:r>
      <w:r w:rsidR="00573450" w:rsidRPr="00573450">
        <w:rPr>
          <w:rFonts w:cs="Arial"/>
          <w:noProof w:val="0"/>
          <w:lang w:val="de-DE"/>
        </w:rPr>
        <w:t xml:space="preserve">gute Lage auf dem Arbeitsmarkt und die positive  gesamtwirtschaftliche Entwicklung sorgen für </w:t>
      </w:r>
      <w:r w:rsidR="00AE1317">
        <w:rPr>
          <w:rFonts w:cs="Arial"/>
          <w:noProof w:val="0"/>
          <w:lang w:val="de-DE"/>
        </w:rPr>
        <w:t>große Kauflust.</w:t>
      </w:r>
      <w:r w:rsidR="00573450">
        <w:rPr>
          <w:rFonts w:cs="Arial"/>
          <w:noProof w:val="0"/>
          <w:lang w:val="de-DE"/>
        </w:rPr>
        <w:t xml:space="preserve"> Ich erwarte </w:t>
      </w:r>
      <w:r w:rsidR="00AE1317">
        <w:rPr>
          <w:rFonts w:cs="Arial"/>
          <w:noProof w:val="0"/>
          <w:lang w:val="de-DE"/>
        </w:rPr>
        <w:t xml:space="preserve">deshalb </w:t>
      </w:r>
      <w:r w:rsidR="00573450">
        <w:rPr>
          <w:rFonts w:cs="Arial"/>
          <w:noProof w:val="0"/>
          <w:lang w:val="de-DE"/>
        </w:rPr>
        <w:t>ein gutes Weihnachtsgeschäft.“</w:t>
      </w:r>
      <w:r w:rsidR="00AE1317" w:rsidRPr="00AE1317">
        <w:rPr>
          <w:lang w:val="de-DE"/>
        </w:rPr>
        <w:t xml:space="preserve"> </w:t>
      </w:r>
      <w:r w:rsidR="00AE1317" w:rsidRPr="00AE1317">
        <w:rPr>
          <w:rFonts w:cs="Arial"/>
          <w:noProof w:val="0"/>
          <w:lang w:val="de-DE"/>
        </w:rPr>
        <w:t>Für den Einzelhandel haben mit dem Weihnachtsgeschäft die wichtigsten Wochen begonnen. Durchschnittlich ein Fünftel des gesamten Jahresumsatzes erlöst die Branche in den Monaten November und Dezember.</w:t>
      </w:r>
    </w:p>
    <w:p w:rsidR="00C83A59" w:rsidRDefault="00C83A59" w:rsidP="000C76C2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792286" w:rsidRPr="00792286" w:rsidRDefault="00792286" w:rsidP="00792286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 w:rsidRPr="00792286">
        <w:rPr>
          <w:rFonts w:cs="Arial"/>
          <w:b/>
          <w:noProof w:val="0"/>
          <w:lang w:val="de-DE"/>
        </w:rPr>
        <w:t>Rekordbudget für Geschenke</w:t>
      </w:r>
    </w:p>
    <w:p w:rsidR="00C83A59" w:rsidRDefault="00792286" w:rsidP="00792286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>Bayerns Käufer werden in diesem Jahr mehr Geld für Geschenke ausgeben als alle anderen Deutschen.</w:t>
      </w:r>
      <w:r w:rsidRPr="00792286">
        <w:rPr>
          <w:rFonts w:cs="Arial"/>
          <w:noProof w:val="0"/>
          <w:lang w:val="de-DE"/>
        </w:rPr>
        <w:t xml:space="preserve"> Dies geht aus einer repräsentativen Umfrage der Hochschule für </w:t>
      </w:r>
      <w:proofErr w:type="spellStart"/>
      <w:r w:rsidRPr="00792286">
        <w:rPr>
          <w:rFonts w:cs="Arial"/>
          <w:noProof w:val="0"/>
          <w:lang w:val="de-DE"/>
        </w:rPr>
        <w:t>Oekonomie</w:t>
      </w:r>
      <w:proofErr w:type="spellEnd"/>
      <w:r w:rsidRPr="00792286">
        <w:rPr>
          <w:rFonts w:cs="Arial"/>
          <w:noProof w:val="0"/>
          <w:lang w:val="de-DE"/>
        </w:rPr>
        <w:t xml:space="preserve"> &amp; Management (FOM) hervor, die im Auftrag des HBE durchgeführt wurde. Danach steigt das durchschnittliche Budget für Weihnachtsgeschenke in diesem Jahr auf </w:t>
      </w:r>
      <w:r w:rsidR="00D44FD9">
        <w:rPr>
          <w:rFonts w:cs="Arial"/>
          <w:noProof w:val="0"/>
          <w:lang w:val="de-DE"/>
        </w:rPr>
        <w:t>495</w:t>
      </w:r>
      <w:r w:rsidRPr="00792286">
        <w:rPr>
          <w:rFonts w:cs="Arial"/>
          <w:noProof w:val="0"/>
          <w:lang w:val="de-DE"/>
        </w:rPr>
        <w:t xml:space="preserve"> Euro.</w:t>
      </w:r>
      <w:r w:rsidR="003F2FE6">
        <w:rPr>
          <w:rFonts w:cs="Arial"/>
          <w:noProof w:val="0"/>
          <w:lang w:val="de-DE"/>
        </w:rPr>
        <w:t xml:space="preserve"> Das sind </w:t>
      </w:r>
      <w:r w:rsidR="00D44FD9">
        <w:rPr>
          <w:rFonts w:cs="Arial"/>
          <w:noProof w:val="0"/>
          <w:lang w:val="de-DE"/>
        </w:rPr>
        <w:t>3,1</w:t>
      </w:r>
      <w:r w:rsidR="003F2FE6" w:rsidRPr="00E97B79">
        <w:rPr>
          <w:rFonts w:cs="Arial"/>
          <w:b/>
          <w:noProof w:val="0"/>
          <w:lang w:val="de-DE"/>
        </w:rPr>
        <w:t xml:space="preserve"> </w:t>
      </w:r>
      <w:r w:rsidR="003F2FE6">
        <w:rPr>
          <w:rFonts w:cs="Arial"/>
          <w:noProof w:val="0"/>
          <w:lang w:val="de-DE"/>
        </w:rPr>
        <w:t xml:space="preserve">Prozent </w:t>
      </w:r>
      <w:r w:rsidR="000B5CFC">
        <w:rPr>
          <w:rFonts w:cs="Arial"/>
          <w:noProof w:val="0"/>
          <w:lang w:val="de-DE"/>
        </w:rPr>
        <w:t xml:space="preserve">mehr </w:t>
      </w:r>
      <w:bookmarkStart w:id="0" w:name="_GoBack"/>
      <w:bookmarkEnd w:id="0"/>
      <w:r w:rsidR="003F2FE6">
        <w:rPr>
          <w:rFonts w:cs="Arial"/>
          <w:noProof w:val="0"/>
          <w:lang w:val="de-DE"/>
        </w:rPr>
        <w:t xml:space="preserve">als 2014 und </w:t>
      </w:r>
      <w:r w:rsidR="00D44FD9">
        <w:rPr>
          <w:rFonts w:cs="Arial"/>
          <w:noProof w:val="0"/>
          <w:lang w:val="de-DE"/>
        </w:rPr>
        <w:t>35 Euro</w:t>
      </w:r>
      <w:r w:rsidR="003F2FE6">
        <w:rPr>
          <w:rFonts w:cs="Arial"/>
          <w:noProof w:val="0"/>
          <w:lang w:val="de-DE"/>
        </w:rPr>
        <w:t xml:space="preserve"> über dem Bundesdurchschnitt.</w:t>
      </w:r>
      <w:r w:rsidR="003F2572" w:rsidRPr="003F2572">
        <w:rPr>
          <w:lang w:val="de-DE"/>
        </w:rPr>
        <w:t xml:space="preserve"> </w:t>
      </w:r>
      <w:r w:rsidR="003F2572" w:rsidRPr="003F2572">
        <w:rPr>
          <w:rFonts w:cs="Arial"/>
          <w:noProof w:val="0"/>
          <w:lang w:val="de-DE"/>
        </w:rPr>
        <w:t xml:space="preserve">Gekauft werden die Weihnachtsgeschenke immer später. Laut Studie werden </w:t>
      </w:r>
      <w:r w:rsidR="00F062E1">
        <w:rPr>
          <w:rFonts w:cs="Arial"/>
          <w:noProof w:val="0"/>
          <w:lang w:val="de-DE"/>
        </w:rPr>
        <w:t xml:space="preserve">70 Prozent der Befragten </w:t>
      </w:r>
      <w:r w:rsidR="003F2572" w:rsidRPr="003F2572">
        <w:rPr>
          <w:rFonts w:cs="Arial"/>
          <w:noProof w:val="0"/>
          <w:lang w:val="de-DE"/>
        </w:rPr>
        <w:t>ihre Präsente erst im Dezember besorgen.</w:t>
      </w:r>
    </w:p>
    <w:p w:rsidR="00E97B79" w:rsidRDefault="00E97B79" w:rsidP="000C76C2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3F2572" w:rsidRPr="003F2572" w:rsidRDefault="003F2572" w:rsidP="003F2572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 w:rsidRPr="003F2572">
        <w:rPr>
          <w:rFonts w:cs="Arial"/>
          <w:b/>
          <w:noProof w:val="0"/>
          <w:lang w:val="de-DE"/>
        </w:rPr>
        <w:t>Online-Shopper im Weihnachtsgeschäft</w:t>
      </w:r>
    </w:p>
    <w:p w:rsidR="003F2572" w:rsidRDefault="003F2572" w:rsidP="003F2572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3F2572">
        <w:rPr>
          <w:rFonts w:cs="Arial"/>
          <w:noProof w:val="0"/>
          <w:lang w:val="de-DE"/>
        </w:rPr>
        <w:t xml:space="preserve">Auch in diesem Jahr wird der Anteil des Online-Handels am Weihnachtsgeschäft weiter </w:t>
      </w:r>
      <w:r w:rsidRPr="003F2572">
        <w:rPr>
          <w:rFonts w:cs="Arial"/>
          <w:noProof w:val="0"/>
          <w:lang w:val="de-DE"/>
        </w:rPr>
        <w:lastRenderedPageBreak/>
        <w:t>zulegen. In Bayern werden für knapp 1,</w:t>
      </w:r>
      <w:r>
        <w:rPr>
          <w:rFonts w:cs="Arial"/>
          <w:noProof w:val="0"/>
          <w:lang w:val="de-DE"/>
        </w:rPr>
        <w:t>7</w:t>
      </w:r>
      <w:r w:rsidRPr="003F2572">
        <w:rPr>
          <w:rFonts w:cs="Arial"/>
          <w:noProof w:val="0"/>
          <w:lang w:val="de-DE"/>
        </w:rPr>
        <w:t xml:space="preserve"> Mrd. Euro Geschenke im Internet gekauft werden. </w:t>
      </w:r>
      <w:r>
        <w:rPr>
          <w:rFonts w:cs="Arial"/>
          <w:noProof w:val="0"/>
          <w:lang w:val="de-DE"/>
        </w:rPr>
        <w:t xml:space="preserve">Dies ist eine Zunahme um 12 Prozent gegenüber dem Vorjahr. </w:t>
      </w:r>
      <w:r w:rsidR="00C875F7">
        <w:rPr>
          <w:rFonts w:cs="Arial"/>
          <w:noProof w:val="0"/>
          <w:lang w:val="de-DE"/>
        </w:rPr>
        <w:t>Läuger: „</w:t>
      </w:r>
      <w:r w:rsidR="00C875F7" w:rsidRPr="00C875F7">
        <w:rPr>
          <w:rFonts w:cs="Arial"/>
          <w:noProof w:val="0"/>
          <w:lang w:val="de-DE"/>
        </w:rPr>
        <w:t>Viele Händler versuchen mit einem eigenen Webshop von dieser Entwicklung zu profitieren.</w:t>
      </w:r>
      <w:r w:rsidR="00C875F7">
        <w:rPr>
          <w:rFonts w:cs="Arial"/>
          <w:noProof w:val="0"/>
          <w:lang w:val="de-DE"/>
        </w:rPr>
        <w:t>“ Im Internet kaufen die Kunden zu Weihnachten vor allen Dingen Bücher, Kleidung, Musik und</w:t>
      </w:r>
      <w:r w:rsidR="00AE1317">
        <w:rPr>
          <w:rFonts w:cs="Arial"/>
          <w:noProof w:val="0"/>
          <w:lang w:val="de-DE"/>
        </w:rPr>
        <w:t xml:space="preserve"> </w:t>
      </w:r>
      <w:r w:rsidR="00C875F7" w:rsidRPr="00C875F7">
        <w:rPr>
          <w:rFonts w:cs="Arial"/>
          <w:noProof w:val="0"/>
          <w:lang w:val="de-DE"/>
        </w:rPr>
        <w:t>Spielzeug.</w:t>
      </w:r>
    </w:p>
    <w:p w:rsidR="00C875F7" w:rsidRDefault="00C875F7" w:rsidP="003F2572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C875F7" w:rsidRPr="00C875F7" w:rsidRDefault="00C875F7" w:rsidP="00C875F7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 w:rsidRPr="00C875F7">
        <w:rPr>
          <w:rFonts w:cs="Arial"/>
          <w:b/>
          <w:noProof w:val="0"/>
          <w:lang w:val="de-DE"/>
        </w:rPr>
        <w:t>Klassische Weihnachtsgeschenke</w:t>
      </w:r>
    </w:p>
    <w:p w:rsidR="00C875F7" w:rsidRDefault="00C875F7" w:rsidP="00C875F7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C875F7">
        <w:rPr>
          <w:rFonts w:cs="Arial"/>
          <w:noProof w:val="0"/>
          <w:lang w:val="de-DE"/>
        </w:rPr>
        <w:t xml:space="preserve">Unter den </w:t>
      </w:r>
      <w:r w:rsidR="00AE1317">
        <w:rPr>
          <w:rFonts w:cs="Arial"/>
          <w:noProof w:val="0"/>
          <w:lang w:val="de-DE"/>
        </w:rPr>
        <w:t>b</w:t>
      </w:r>
      <w:r w:rsidRPr="00C875F7">
        <w:rPr>
          <w:rFonts w:cs="Arial"/>
          <w:noProof w:val="0"/>
          <w:lang w:val="de-DE"/>
        </w:rPr>
        <w:t>eliebtesten Weihnachtsgeschenke</w:t>
      </w:r>
      <w:r w:rsidR="00AE1317">
        <w:rPr>
          <w:rFonts w:cs="Arial"/>
          <w:noProof w:val="0"/>
          <w:lang w:val="de-DE"/>
        </w:rPr>
        <w:t>n</w:t>
      </w:r>
      <w:r w:rsidRPr="00C875F7">
        <w:rPr>
          <w:rFonts w:cs="Arial"/>
          <w:noProof w:val="0"/>
          <w:lang w:val="de-DE"/>
        </w:rPr>
        <w:t xml:space="preserve"> sind mit Büchern, Spielwaren, Bekleidung, Parfüm, Schmuck, Uhren und Unterhaltungselektronik die bekannten Klassiker</w:t>
      </w:r>
      <w:r>
        <w:rPr>
          <w:rFonts w:cs="Arial"/>
          <w:noProof w:val="0"/>
          <w:lang w:val="de-DE"/>
        </w:rPr>
        <w:t>.</w:t>
      </w:r>
      <w:r w:rsidRPr="00C875F7">
        <w:rPr>
          <w:lang w:val="de-DE"/>
        </w:rPr>
        <w:t xml:space="preserve"> </w:t>
      </w:r>
      <w:r>
        <w:rPr>
          <w:lang w:val="de-DE"/>
        </w:rPr>
        <w:t>Weiter an Bedeutung gewinnt der weihnachtliche Geschenkgutschein. Läuger: „</w:t>
      </w:r>
      <w:r w:rsidR="00A735AB">
        <w:rPr>
          <w:lang w:val="de-DE"/>
        </w:rPr>
        <w:t xml:space="preserve">Gutscheine </w:t>
      </w:r>
      <w:r w:rsidRPr="00C875F7">
        <w:rPr>
          <w:rFonts w:cs="Arial"/>
          <w:noProof w:val="0"/>
          <w:lang w:val="de-DE"/>
        </w:rPr>
        <w:t xml:space="preserve">sind im Weihnachtsgeschäft </w:t>
      </w:r>
      <w:r w:rsidR="00AE1317">
        <w:rPr>
          <w:rFonts w:cs="Arial"/>
          <w:noProof w:val="0"/>
          <w:lang w:val="de-DE"/>
        </w:rPr>
        <w:t>der Renner</w:t>
      </w:r>
      <w:r w:rsidRPr="00C875F7">
        <w:rPr>
          <w:rFonts w:cs="Arial"/>
          <w:noProof w:val="0"/>
          <w:lang w:val="de-DE"/>
        </w:rPr>
        <w:t>. Dieser wichtige Umsatzträger ist besonders für unentschlossene Kunden der ideale Problemlöser.</w:t>
      </w:r>
      <w:r>
        <w:rPr>
          <w:rFonts w:cs="Arial"/>
          <w:noProof w:val="0"/>
          <w:lang w:val="de-DE"/>
        </w:rPr>
        <w:t xml:space="preserve">“ </w:t>
      </w:r>
      <w:r w:rsidRPr="00C875F7">
        <w:rPr>
          <w:rFonts w:cs="Arial"/>
          <w:noProof w:val="0"/>
          <w:lang w:val="de-DE"/>
        </w:rPr>
        <w:t>In diesem Jahr werden wieder über ein Viertel aller Geschenke als Gutschein oder Bargeld unter dem Christbaum liegen.</w:t>
      </w:r>
    </w:p>
    <w:p w:rsidR="00C875F7" w:rsidRDefault="00C875F7" w:rsidP="00C875F7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C875F7" w:rsidRPr="00AE1317" w:rsidRDefault="00C875F7" w:rsidP="00C875F7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 w:rsidRPr="00AE1317">
        <w:rPr>
          <w:rFonts w:cs="Arial"/>
          <w:b/>
          <w:noProof w:val="0"/>
          <w:lang w:val="de-DE"/>
        </w:rPr>
        <w:t>Geschen</w:t>
      </w:r>
      <w:r w:rsidR="00AE1317" w:rsidRPr="00AE1317">
        <w:rPr>
          <w:rFonts w:cs="Arial"/>
          <w:b/>
          <w:noProof w:val="0"/>
          <w:lang w:val="de-DE"/>
        </w:rPr>
        <w:t>ke</w:t>
      </w:r>
      <w:r w:rsidRPr="00AE1317">
        <w:rPr>
          <w:rFonts w:cs="Arial"/>
          <w:b/>
          <w:noProof w:val="0"/>
          <w:lang w:val="de-DE"/>
        </w:rPr>
        <w:t>umtausch geht weiter zurück</w:t>
      </w:r>
    </w:p>
    <w:p w:rsidR="00C875F7" w:rsidRPr="00C875F7" w:rsidRDefault="00C875F7" w:rsidP="00C875F7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C875F7">
        <w:rPr>
          <w:rFonts w:cs="Arial"/>
          <w:noProof w:val="0"/>
          <w:lang w:val="de-DE"/>
        </w:rPr>
        <w:t xml:space="preserve">Der verstärkte Trend zu </w:t>
      </w:r>
      <w:r w:rsidR="00AE1317">
        <w:rPr>
          <w:rFonts w:cs="Arial"/>
          <w:noProof w:val="0"/>
          <w:lang w:val="de-DE"/>
        </w:rPr>
        <w:t>G</w:t>
      </w:r>
      <w:r w:rsidRPr="00C875F7">
        <w:rPr>
          <w:rFonts w:cs="Arial"/>
          <w:noProof w:val="0"/>
          <w:lang w:val="de-DE"/>
        </w:rPr>
        <w:t xml:space="preserve">utscheinen ist auch der Grund, warum das Weihnachtsgeschäft für den Einzelhandel nach Heiligabend nicht vorbei ist, denn diese werden zwischen Weihnachten und Silvester eingelöst. </w:t>
      </w:r>
      <w:r w:rsidR="00AE1317">
        <w:rPr>
          <w:rFonts w:cs="Arial"/>
          <w:noProof w:val="0"/>
          <w:lang w:val="de-DE"/>
        </w:rPr>
        <w:t>G</w:t>
      </w:r>
      <w:r w:rsidRPr="00C875F7">
        <w:rPr>
          <w:rFonts w:cs="Arial"/>
          <w:noProof w:val="0"/>
          <w:lang w:val="de-DE"/>
        </w:rPr>
        <w:t>utscheine sorgen auch dafür, dass die Umtauschquote bei Weihnachtsgeschenken seit Jahren regelmäßig zurückgeht und mittlerweile deutlich unter 5 Prozent  liegt.</w:t>
      </w:r>
    </w:p>
    <w:p w:rsidR="00C875F7" w:rsidRPr="00C875F7" w:rsidRDefault="00C875F7" w:rsidP="00C875F7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E57559" w:rsidRDefault="00E57559" w:rsidP="000C76C2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</w:p>
    <w:p w:rsidR="002A4B66" w:rsidRPr="002A4B66" w:rsidRDefault="002A4B66" w:rsidP="002A4B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2A4B66">
        <w:rPr>
          <w:rFonts w:cs="Arial"/>
          <w:b/>
          <w:noProof w:val="0"/>
          <w:lang w:val="de-DE"/>
        </w:rPr>
        <w:t xml:space="preserve">Hinweis </w:t>
      </w:r>
      <w:r>
        <w:rPr>
          <w:rFonts w:cs="Arial"/>
          <w:b/>
          <w:noProof w:val="0"/>
          <w:lang w:val="de-DE"/>
        </w:rPr>
        <w:t>für</w:t>
      </w:r>
      <w:r w:rsidRPr="002A4B66">
        <w:rPr>
          <w:rFonts w:cs="Arial"/>
          <w:b/>
          <w:noProof w:val="0"/>
          <w:lang w:val="de-DE"/>
        </w:rPr>
        <w:t xml:space="preserve"> die Redaktionen</w:t>
      </w:r>
      <w:r w:rsidRPr="002A4B66">
        <w:rPr>
          <w:rFonts w:cs="Arial"/>
          <w:noProof w:val="0"/>
          <w:lang w:val="de-DE"/>
        </w:rPr>
        <w:t>:</w:t>
      </w:r>
    </w:p>
    <w:p w:rsidR="002A4B66" w:rsidRDefault="002A4B66" w:rsidP="002A4B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2A4B66">
        <w:rPr>
          <w:rFonts w:cs="Arial"/>
          <w:noProof w:val="0"/>
          <w:lang w:val="de-DE"/>
        </w:rPr>
        <w:t xml:space="preserve">Für Auskünfte über den Verlauf des Weihnachtsgeschäfts steht Ihnen (auch an den Adventswochenenden) HBE-Pressesprecher Bernd Ohlmann unter </w:t>
      </w:r>
      <w:r w:rsidRPr="002A4B66">
        <w:rPr>
          <w:rFonts w:cs="Arial"/>
          <w:b/>
          <w:noProof w:val="0"/>
          <w:lang w:val="de-DE"/>
        </w:rPr>
        <w:t>Tel.: 0172 8645704</w:t>
      </w:r>
      <w:r w:rsidRPr="002A4B66">
        <w:rPr>
          <w:rFonts w:cs="Arial"/>
          <w:noProof w:val="0"/>
          <w:lang w:val="de-DE"/>
        </w:rPr>
        <w:t xml:space="preserve"> zur Verfügung.</w:t>
      </w:r>
    </w:p>
    <w:p w:rsidR="002A4B66" w:rsidRDefault="002A4B66" w:rsidP="000C76C2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2A4B66" w:rsidRDefault="002A4B66" w:rsidP="000C76C2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2A4B66" w:rsidRPr="000C76C2" w:rsidRDefault="002A4B66" w:rsidP="000C76C2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DB7BDC" w:rsidRPr="00DB7BDC" w:rsidRDefault="00DB7BDC" w:rsidP="00DB7BDC">
      <w:pPr>
        <w:widowControl w:val="0"/>
        <w:autoSpaceDE w:val="0"/>
        <w:autoSpaceDN w:val="0"/>
        <w:adjustRightInd w:val="0"/>
        <w:rPr>
          <w:rFonts w:cs="Arial"/>
          <w:i/>
          <w:noProof w:val="0"/>
          <w:lang w:val="de-DE"/>
        </w:rPr>
      </w:pPr>
      <w:r w:rsidRPr="00DB7BDC">
        <w:rPr>
          <w:rFonts w:cs="Arial"/>
          <w:i/>
          <w:noProof w:val="0"/>
          <w:lang w:val="de-DE"/>
        </w:rPr>
        <w:t>Der Handelsverband Bayern (HBE) ist die unternehmenspolitische Interessenvertretung des bayerischen Einzelhandels. Insgesamt erwirtschaften in Bayern 60.000 Einzelhandelsunternehmen mit 330.000 Beschäftigten einen Umsatz von rund 67,5 Mrd. Euro jährlich.</w:t>
      </w:r>
    </w:p>
    <w:p w:rsidR="00D054A2" w:rsidRDefault="00D054A2" w:rsidP="00DF3157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D054A2" w:rsidRDefault="00D054A2" w:rsidP="00DF3157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sectPr w:rsidR="00D054A2" w:rsidSect="00700DFE">
      <w:type w:val="continuous"/>
      <w:pgSz w:w="11906" w:h="16838" w:code="9"/>
      <w:pgMar w:top="2375" w:right="2692" w:bottom="937" w:left="1361" w:header="755" w:footer="53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EF" w:rsidRDefault="00691DEF" w:rsidP="00700DFE">
      <w:r>
        <w:separator/>
      </w:r>
    </w:p>
  </w:endnote>
  <w:endnote w:type="continuationSeparator" w:id="0">
    <w:p w:rsidR="00691DEF" w:rsidRDefault="00691DEF" w:rsidP="007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65 Helvetica Medium"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:rsidR="00691DEF" w:rsidRPr="00D027CD" w:rsidRDefault="00691DEF" w:rsidP="00700DFE">
    <w:pPr>
      <w:pStyle w:val="Fuzeile"/>
      <w:tabs>
        <w:tab w:val="clear" w:pos="4536"/>
        <w:tab w:val="clear" w:pos="9072"/>
      </w:tabs>
      <w:ind w:right="-14"/>
      <w:jc w:val="right"/>
      <w:rPr>
        <w:sz w:val="14"/>
        <w:szCs w:val="14"/>
        <w:lang w:val="de-DE"/>
      </w:rPr>
    </w:pPr>
    <w:r>
      <w:rPr>
        <w:rStyle w:val="Seitenzahl"/>
        <w:b/>
        <w:sz w:val="16"/>
        <w:szCs w:val="16"/>
        <w:lang w:val="de-DE"/>
      </w:rPr>
      <w:tab/>
    </w:r>
    <w:r w:rsidRPr="00D027CD">
      <w:rPr>
        <w:rStyle w:val="Seitenzahl"/>
        <w:sz w:val="14"/>
        <w:szCs w:val="14"/>
        <w:lang w:val="de-DE"/>
      </w:rPr>
      <w:t xml:space="preserve">SEITE 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PAGE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AE3F16">
      <w:rPr>
        <w:rStyle w:val="Seitenzahl"/>
        <w:sz w:val="14"/>
        <w:szCs w:val="14"/>
        <w:lang w:val="de-DE"/>
      </w:rPr>
      <w:t>2</w:t>
    </w:r>
    <w:r w:rsidRPr="00D027CD">
      <w:rPr>
        <w:rStyle w:val="Seitenzahl"/>
        <w:sz w:val="14"/>
        <w:szCs w:val="14"/>
        <w:lang w:val="de-DE"/>
      </w:rPr>
      <w:fldChar w:fldCharType="end"/>
    </w:r>
    <w:r w:rsidRPr="00D027CD">
      <w:rPr>
        <w:rStyle w:val="Seitenzahl"/>
        <w:sz w:val="14"/>
        <w:szCs w:val="14"/>
        <w:lang w:val="de-DE"/>
      </w:rPr>
      <w:t>/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NUMPAGES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AE3F16">
      <w:rPr>
        <w:rStyle w:val="Seitenzahl"/>
        <w:sz w:val="14"/>
        <w:szCs w:val="14"/>
        <w:lang w:val="de-DE"/>
      </w:rPr>
      <w:t>2</w:t>
    </w:r>
    <w:r w:rsidRPr="00D027CD">
      <w:rPr>
        <w:rStyle w:val="Seitenzahl"/>
        <w:sz w:val="14"/>
        <w:szCs w:val="14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rStyle w:val="Seitenzahl"/>
        <w:b/>
        <w:sz w:val="16"/>
        <w:szCs w:val="16"/>
        <w:lang w:val="de-DE"/>
      </w:rPr>
    </w:pPr>
  </w:p>
  <w:p w:rsidR="00691DEF" w:rsidRPr="00D027CD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sz w:val="14"/>
        <w:szCs w:val="14"/>
        <w:lang w:val="de-DE"/>
      </w:rPr>
    </w:pPr>
    <w:r>
      <w:rPr>
        <w:lang w:val="de-DE"/>
      </w:rPr>
      <w:drawing>
        <wp:anchor distT="0" distB="0" distL="114300" distR="114300" simplePos="0" relativeHeight="251657216" behindDoc="0" locked="0" layoutInCell="1" allowOverlap="1" wp14:anchorId="7BC7276E" wp14:editId="2240A01F">
          <wp:simplePos x="0" y="0"/>
          <wp:positionH relativeFrom="column">
            <wp:posOffset>-31750</wp:posOffset>
          </wp:positionH>
          <wp:positionV relativeFrom="page">
            <wp:posOffset>10225405</wp:posOffset>
          </wp:positionV>
          <wp:extent cx="2853055" cy="140335"/>
          <wp:effectExtent l="0" t="0" r="0" b="12065"/>
          <wp:wrapNone/>
          <wp:docPr id="7" name="Bild 51" descr="FUSSZEILE_NIEDERLASSUNG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FUSSZEILE_NIEDERLASSUNG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  <w:b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EF" w:rsidRDefault="00691DEF" w:rsidP="00700DFE">
      <w:r>
        <w:separator/>
      </w:r>
    </w:p>
  </w:footnote>
  <w:footnote w:type="continuationSeparator" w:id="0">
    <w:p w:rsidR="00691DEF" w:rsidRDefault="00691DEF" w:rsidP="0070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Kopfzeile"/>
    </w:pPr>
    <w:r>
      <w:drawing>
        <wp:anchor distT="0" distB="0" distL="114300" distR="114300" simplePos="0" relativeHeight="251658240" behindDoc="0" locked="0" layoutInCell="1" allowOverlap="1" wp14:anchorId="46EF97D9" wp14:editId="70A137B8">
          <wp:simplePos x="0" y="0"/>
          <wp:positionH relativeFrom="page">
            <wp:posOffset>833755</wp:posOffset>
          </wp:positionH>
          <wp:positionV relativeFrom="page">
            <wp:posOffset>502920</wp:posOffset>
          </wp:positionV>
          <wp:extent cx="1263650" cy="140335"/>
          <wp:effectExtent l="0" t="0" r="6350" b="12065"/>
          <wp:wrapThrough wrapText="bothSides">
            <wp:wrapPolygon edited="0">
              <wp:start x="0" y="0"/>
              <wp:lineTo x="0" y="19548"/>
              <wp:lineTo x="21274" y="19548"/>
              <wp:lineTo x="21274" y="0"/>
              <wp:lineTo x="0" y="0"/>
            </wp:wrapPolygon>
          </wp:wrapThrough>
          <wp:docPr id="5" name="Bild 62" descr="KOPFZEILE_H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KOPFZEILE_H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6192" behindDoc="0" locked="1" layoutInCell="1" allowOverlap="1" wp14:anchorId="73E39084" wp14:editId="7C2C0FC3">
              <wp:simplePos x="0" y="0"/>
              <wp:positionH relativeFrom="column">
                <wp:posOffset>2075815</wp:posOffset>
              </wp:positionH>
              <wp:positionV relativeFrom="page">
                <wp:posOffset>464185</wp:posOffset>
              </wp:positionV>
              <wp:extent cx="3009900" cy="350520"/>
              <wp:effectExtent l="5715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DEF" w:rsidRPr="004D0AFB" w:rsidRDefault="00691DEF" w:rsidP="00700DFE">
                          <w:pPr>
                            <w:pStyle w:val="Kopfzeile"/>
                          </w:pPr>
                          <w:r>
                            <w:t xml:space="preserve">PRESSE-INFO </w:t>
                          </w:r>
                          <w:r w:rsidR="00D054A2">
                            <w:t>1</w:t>
                          </w:r>
                          <w:r w:rsidR="00292CC4">
                            <w:t>9</w:t>
                          </w:r>
                          <w:r w:rsidR="00271E55">
                            <w:t>/201</w:t>
                          </w:r>
                          <w:r w:rsidR="006D2334"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163.45pt;margin-top:36.55pt;width:237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" stroked="f">
              <v:textbox>
                <w:txbxContent>
                  <w:p w:rsidR="00691DEF" w:rsidRPr="004D0AFB" w:rsidRDefault="00691DEF" w:rsidP="00700DFE">
                    <w:pPr>
                      <w:pStyle w:val="Kopfzeile"/>
                    </w:pPr>
                    <w:r>
                      <w:t xml:space="preserve">PRESSE-INFO </w:t>
                    </w:r>
                    <w:r w:rsidR="00D054A2">
                      <w:t>1</w:t>
                    </w:r>
                    <w:r w:rsidR="00292CC4">
                      <w:t>9</w:t>
                    </w:r>
                    <w:r w:rsidR="00271E55">
                      <w:t>/201</w:t>
                    </w:r>
                    <w:r w:rsidR="006D2334">
                      <w:t>4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  <w:r>
      <w:drawing>
        <wp:anchor distT="0" distB="0" distL="114300" distR="114300" simplePos="0" relativeHeight="251659264" behindDoc="0" locked="0" layoutInCell="1" allowOverlap="1" wp14:anchorId="416596C3" wp14:editId="715598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3042285"/>
          <wp:effectExtent l="0" t="0" r="10160" b="5715"/>
          <wp:wrapTight wrapText="bothSides">
            <wp:wrapPolygon edited="0">
              <wp:start x="0" y="0"/>
              <wp:lineTo x="0" y="21460"/>
              <wp:lineTo x="21556" y="21460"/>
              <wp:lineTo x="21556" y="0"/>
              <wp:lineTo x="0" y="0"/>
            </wp:wrapPolygon>
          </wp:wrapTight>
          <wp:docPr id="6" name="Bild 63" descr="PRESS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PRESS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04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A8C9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16FC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361F6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D0AF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E4B40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857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A29D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EAA77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1C0B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C7B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4D1"/>
    <w:multiLevelType w:val="hybridMultilevel"/>
    <w:tmpl w:val="58900BA6"/>
    <w:lvl w:ilvl="0" w:tplc="3264A7A8">
      <w:start w:val="400"/>
      <w:numFmt w:val="bullet"/>
      <w:pStyle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0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A56AC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A47112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E7F41"/>
    <w:multiLevelType w:val="hybridMultilevel"/>
    <w:tmpl w:val="00C4DF52"/>
    <w:lvl w:ilvl="0" w:tplc="B78C2D82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 w:tplc="E0804548">
      <w:start w:val="1"/>
      <w:numFmt w:val="bullet"/>
      <w:pStyle w:val="Bullet2Ebene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4A48AE"/>
    <w:multiLevelType w:val="multilevel"/>
    <w:tmpl w:val="774C10AE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D71AF"/>
    <w:multiLevelType w:val="multilevel"/>
    <w:tmpl w:val="068439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6">
    <w:nsid w:val="24E76851"/>
    <w:multiLevelType w:val="multilevel"/>
    <w:tmpl w:val="2968E0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7">
    <w:nsid w:val="2B8D7652"/>
    <w:multiLevelType w:val="multilevel"/>
    <w:tmpl w:val="20C2F72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B9D5DC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E61691B"/>
    <w:multiLevelType w:val="hybridMultilevel"/>
    <w:tmpl w:val="F830FC26"/>
    <w:lvl w:ilvl="0" w:tplc="580080D4">
      <w:start w:val="1"/>
      <w:numFmt w:val="decimal"/>
      <w:pStyle w:val="Numm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F8AB0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0D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8A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4F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25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01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1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26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22044"/>
    <w:multiLevelType w:val="multilevel"/>
    <w:tmpl w:val="00CC0C16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60CB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E8B11D1"/>
    <w:multiLevelType w:val="hybridMultilevel"/>
    <w:tmpl w:val="E92CCDC0"/>
    <w:lvl w:ilvl="0" w:tplc="1F009578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92030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350CC"/>
    <w:multiLevelType w:val="multilevel"/>
    <w:tmpl w:val="1318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93A39"/>
    <w:multiLevelType w:val="hybridMultilevel"/>
    <w:tmpl w:val="3482DE1E"/>
    <w:lvl w:ilvl="0" w:tplc="0226D7FC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6064514A">
      <w:start w:val="1"/>
      <w:numFmt w:val="bullet"/>
      <w:lvlText w:val=""/>
      <w:lvlJc w:val="left"/>
      <w:pPr>
        <w:tabs>
          <w:tab w:val="num" w:pos="1505"/>
        </w:tabs>
        <w:ind w:left="1505" w:hanging="425"/>
      </w:pPr>
      <w:rPr>
        <w:rFonts w:ascii="Wingdings 2" w:hAnsi="Wingdings 2" w:hint="default"/>
        <w:color w:val="auto"/>
      </w:rPr>
    </w:lvl>
    <w:lvl w:ilvl="2" w:tplc="E7924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6D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22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CF06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0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00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22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0A402D"/>
    <w:multiLevelType w:val="multilevel"/>
    <w:tmpl w:val="BE88DE3A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A12C0"/>
    <w:multiLevelType w:val="hybridMultilevel"/>
    <w:tmpl w:val="A1604690"/>
    <w:lvl w:ilvl="0" w:tplc="D0D6206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99999"/>
      </w:rPr>
    </w:lvl>
    <w:lvl w:ilvl="1" w:tplc="1AB28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D21323"/>
    <w:multiLevelType w:val="multilevel"/>
    <w:tmpl w:val="49269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D2C0A53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7576BA"/>
    <w:multiLevelType w:val="hybridMultilevel"/>
    <w:tmpl w:val="5F76CF3C"/>
    <w:lvl w:ilvl="0" w:tplc="98FEF364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F9FA9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1FE3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C0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A2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226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A0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6C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3AC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69651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C866B09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02B06"/>
    <w:multiLevelType w:val="hybridMultilevel"/>
    <w:tmpl w:val="A8E4D426"/>
    <w:lvl w:ilvl="0" w:tplc="E6C47F74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19"/>
  </w:num>
  <w:num w:numId="4">
    <w:abstractNumId w:val="16"/>
  </w:num>
  <w:num w:numId="5">
    <w:abstractNumId w:val="24"/>
  </w:num>
  <w:num w:numId="6">
    <w:abstractNumId w:val="18"/>
  </w:num>
  <w:num w:numId="7">
    <w:abstractNumId w:val="30"/>
  </w:num>
  <w:num w:numId="8">
    <w:abstractNumId w:val="26"/>
  </w:num>
  <w:num w:numId="9">
    <w:abstractNumId w:val="25"/>
  </w:num>
  <w:num w:numId="10">
    <w:abstractNumId w:val="17"/>
  </w:num>
  <w:num w:numId="11">
    <w:abstractNumId w:val="23"/>
  </w:num>
  <w:num w:numId="12">
    <w:abstractNumId w:val="32"/>
  </w:num>
  <w:num w:numId="13">
    <w:abstractNumId w:val="33"/>
  </w:num>
  <w:num w:numId="14">
    <w:abstractNumId w:val="12"/>
  </w:num>
  <w:num w:numId="15">
    <w:abstractNumId w:val="29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0"/>
  </w:num>
  <w:num w:numId="29">
    <w:abstractNumId w:val="20"/>
  </w:num>
  <w:num w:numId="30">
    <w:abstractNumId w:val="13"/>
  </w:num>
  <w:num w:numId="31">
    <w:abstractNumId w:val="28"/>
  </w:num>
  <w:num w:numId="32">
    <w:abstractNumId w:val="15"/>
  </w:num>
  <w:num w:numId="33">
    <w:abstractNumId w:val="31"/>
  </w:num>
  <w:num w:numId="34">
    <w:abstractNumId w:val="1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30049">
      <o:colormru v:ext="edit" colors="#0064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52"/>
    <w:rsid w:val="00002294"/>
    <w:rsid w:val="0004113E"/>
    <w:rsid w:val="0005141F"/>
    <w:rsid w:val="00053A84"/>
    <w:rsid w:val="00062495"/>
    <w:rsid w:val="000743F4"/>
    <w:rsid w:val="000A6F94"/>
    <w:rsid w:val="000B5CFC"/>
    <w:rsid w:val="000C6DEA"/>
    <w:rsid w:val="000C76C2"/>
    <w:rsid w:val="000E42BA"/>
    <w:rsid w:val="000F1F4B"/>
    <w:rsid w:val="000F2315"/>
    <w:rsid w:val="000F3316"/>
    <w:rsid w:val="000F7FA0"/>
    <w:rsid w:val="00112968"/>
    <w:rsid w:val="001143A1"/>
    <w:rsid w:val="00125714"/>
    <w:rsid w:val="00126566"/>
    <w:rsid w:val="0014304B"/>
    <w:rsid w:val="00181B66"/>
    <w:rsid w:val="001877C9"/>
    <w:rsid w:val="00192AD3"/>
    <w:rsid w:val="00195226"/>
    <w:rsid w:val="001C2DDF"/>
    <w:rsid w:val="001C313A"/>
    <w:rsid w:val="001C56C2"/>
    <w:rsid w:val="001C7345"/>
    <w:rsid w:val="001E334F"/>
    <w:rsid w:val="001E7BEB"/>
    <w:rsid w:val="001F133E"/>
    <w:rsid w:val="00200C87"/>
    <w:rsid w:val="00212803"/>
    <w:rsid w:val="002227B1"/>
    <w:rsid w:val="00226357"/>
    <w:rsid w:val="00233F9A"/>
    <w:rsid w:val="0026274F"/>
    <w:rsid w:val="00270DC5"/>
    <w:rsid w:val="00271E55"/>
    <w:rsid w:val="00274E65"/>
    <w:rsid w:val="0027536F"/>
    <w:rsid w:val="00292CC4"/>
    <w:rsid w:val="0029364B"/>
    <w:rsid w:val="002A10F5"/>
    <w:rsid w:val="002A4B66"/>
    <w:rsid w:val="002B24CC"/>
    <w:rsid w:val="002B3B33"/>
    <w:rsid w:val="002C7A06"/>
    <w:rsid w:val="002E1AE3"/>
    <w:rsid w:val="002F3FDB"/>
    <w:rsid w:val="003000B4"/>
    <w:rsid w:val="00333872"/>
    <w:rsid w:val="00334D9F"/>
    <w:rsid w:val="003625A5"/>
    <w:rsid w:val="00367518"/>
    <w:rsid w:val="003762D6"/>
    <w:rsid w:val="00391D39"/>
    <w:rsid w:val="003942B8"/>
    <w:rsid w:val="003B35A5"/>
    <w:rsid w:val="003D4188"/>
    <w:rsid w:val="003E3BF7"/>
    <w:rsid w:val="003F2572"/>
    <w:rsid w:val="003F2FE6"/>
    <w:rsid w:val="003F6DF5"/>
    <w:rsid w:val="003F799A"/>
    <w:rsid w:val="0041526B"/>
    <w:rsid w:val="00424D3E"/>
    <w:rsid w:val="00425753"/>
    <w:rsid w:val="00436C15"/>
    <w:rsid w:val="004377B8"/>
    <w:rsid w:val="00450558"/>
    <w:rsid w:val="00462708"/>
    <w:rsid w:val="00463338"/>
    <w:rsid w:val="00470BA5"/>
    <w:rsid w:val="004A6DAA"/>
    <w:rsid w:val="004B03C4"/>
    <w:rsid w:val="004E0552"/>
    <w:rsid w:val="004F4EF3"/>
    <w:rsid w:val="00501705"/>
    <w:rsid w:val="00505298"/>
    <w:rsid w:val="005125C9"/>
    <w:rsid w:val="0052234F"/>
    <w:rsid w:val="00526225"/>
    <w:rsid w:val="005514A0"/>
    <w:rsid w:val="0055695C"/>
    <w:rsid w:val="005657ED"/>
    <w:rsid w:val="00572215"/>
    <w:rsid w:val="00573450"/>
    <w:rsid w:val="005D2543"/>
    <w:rsid w:val="005E01DC"/>
    <w:rsid w:val="005E08F1"/>
    <w:rsid w:val="005F3DB2"/>
    <w:rsid w:val="00616D5B"/>
    <w:rsid w:val="0062062C"/>
    <w:rsid w:val="0062158A"/>
    <w:rsid w:val="00637512"/>
    <w:rsid w:val="00645C88"/>
    <w:rsid w:val="00645FC8"/>
    <w:rsid w:val="006528E1"/>
    <w:rsid w:val="00685B9C"/>
    <w:rsid w:val="00691DEF"/>
    <w:rsid w:val="006B5096"/>
    <w:rsid w:val="006B6C00"/>
    <w:rsid w:val="006C1B35"/>
    <w:rsid w:val="006D2334"/>
    <w:rsid w:val="00700DFE"/>
    <w:rsid w:val="00702475"/>
    <w:rsid w:val="00706C52"/>
    <w:rsid w:val="007073AC"/>
    <w:rsid w:val="007275FC"/>
    <w:rsid w:val="00744EAB"/>
    <w:rsid w:val="007456F1"/>
    <w:rsid w:val="0075411F"/>
    <w:rsid w:val="007658BA"/>
    <w:rsid w:val="00776518"/>
    <w:rsid w:val="007807DA"/>
    <w:rsid w:val="0078104F"/>
    <w:rsid w:val="00785B5C"/>
    <w:rsid w:val="00786AFF"/>
    <w:rsid w:val="00792286"/>
    <w:rsid w:val="007B22E8"/>
    <w:rsid w:val="007B789A"/>
    <w:rsid w:val="007D3C2D"/>
    <w:rsid w:val="007D4EFF"/>
    <w:rsid w:val="007F5615"/>
    <w:rsid w:val="007F639C"/>
    <w:rsid w:val="00800F2C"/>
    <w:rsid w:val="0083085F"/>
    <w:rsid w:val="00867613"/>
    <w:rsid w:val="00867AD7"/>
    <w:rsid w:val="00872657"/>
    <w:rsid w:val="008743CB"/>
    <w:rsid w:val="00891CA2"/>
    <w:rsid w:val="008A170A"/>
    <w:rsid w:val="008C0216"/>
    <w:rsid w:val="008E2DD2"/>
    <w:rsid w:val="00920DC9"/>
    <w:rsid w:val="0092306F"/>
    <w:rsid w:val="0096713D"/>
    <w:rsid w:val="00972735"/>
    <w:rsid w:val="00976798"/>
    <w:rsid w:val="0099314D"/>
    <w:rsid w:val="009A0265"/>
    <w:rsid w:val="009A471E"/>
    <w:rsid w:val="009C4570"/>
    <w:rsid w:val="009F14F2"/>
    <w:rsid w:val="00A0172A"/>
    <w:rsid w:val="00A1337D"/>
    <w:rsid w:val="00A22C49"/>
    <w:rsid w:val="00A25177"/>
    <w:rsid w:val="00A26915"/>
    <w:rsid w:val="00A4251F"/>
    <w:rsid w:val="00A71BE2"/>
    <w:rsid w:val="00A735AB"/>
    <w:rsid w:val="00A85EC2"/>
    <w:rsid w:val="00A9577A"/>
    <w:rsid w:val="00AA2262"/>
    <w:rsid w:val="00AA3DAD"/>
    <w:rsid w:val="00AA73BC"/>
    <w:rsid w:val="00AB1708"/>
    <w:rsid w:val="00AD2B99"/>
    <w:rsid w:val="00AD2BBD"/>
    <w:rsid w:val="00AE1317"/>
    <w:rsid w:val="00AE3F16"/>
    <w:rsid w:val="00AE7806"/>
    <w:rsid w:val="00B00C25"/>
    <w:rsid w:val="00B06F4F"/>
    <w:rsid w:val="00B07B91"/>
    <w:rsid w:val="00B11FC6"/>
    <w:rsid w:val="00B17E3F"/>
    <w:rsid w:val="00B513B1"/>
    <w:rsid w:val="00B52ACF"/>
    <w:rsid w:val="00B5496C"/>
    <w:rsid w:val="00B57379"/>
    <w:rsid w:val="00B875C3"/>
    <w:rsid w:val="00B92805"/>
    <w:rsid w:val="00B93DE5"/>
    <w:rsid w:val="00B9482A"/>
    <w:rsid w:val="00B95FDD"/>
    <w:rsid w:val="00BA5EE3"/>
    <w:rsid w:val="00BC0E77"/>
    <w:rsid w:val="00BC2C68"/>
    <w:rsid w:val="00BC65F5"/>
    <w:rsid w:val="00BD2C22"/>
    <w:rsid w:val="00BE480B"/>
    <w:rsid w:val="00C03264"/>
    <w:rsid w:val="00C111ED"/>
    <w:rsid w:val="00C2040C"/>
    <w:rsid w:val="00C27F1E"/>
    <w:rsid w:val="00C61995"/>
    <w:rsid w:val="00C66C11"/>
    <w:rsid w:val="00C71418"/>
    <w:rsid w:val="00C83A59"/>
    <w:rsid w:val="00C875F7"/>
    <w:rsid w:val="00CE202D"/>
    <w:rsid w:val="00CE640E"/>
    <w:rsid w:val="00D04C36"/>
    <w:rsid w:val="00D054A2"/>
    <w:rsid w:val="00D25466"/>
    <w:rsid w:val="00D263FE"/>
    <w:rsid w:val="00D33348"/>
    <w:rsid w:val="00D44FD9"/>
    <w:rsid w:val="00D5421D"/>
    <w:rsid w:val="00D5622F"/>
    <w:rsid w:val="00D67A0A"/>
    <w:rsid w:val="00D756E4"/>
    <w:rsid w:val="00DA4AA6"/>
    <w:rsid w:val="00DB7BDC"/>
    <w:rsid w:val="00DD3E98"/>
    <w:rsid w:val="00DE1669"/>
    <w:rsid w:val="00DF3157"/>
    <w:rsid w:val="00DF3C1A"/>
    <w:rsid w:val="00E0493D"/>
    <w:rsid w:val="00E178CE"/>
    <w:rsid w:val="00E31981"/>
    <w:rsid w:val="00E41475"/>
    <w:rsid w:val="00E57559"/>
    <w:rsid w:val="00E6343B"/>
    <w:rsid w:val="00E76AD7"/>
    <w:rsid w:val="00E77A95"/>
    <w:rsid w:val="00E835D8"/>
    <w:rsid w:val="00E84349"/>
    <w:rsid w:val="00E91619"/>
    <w:rsid w:val="00E93341"/>
    <w:rsid w:val="00E95BE7"/>
    <w:rsid w:val="00E97B79"/>
    <w:rsid w:val="00ED4359"/>
    <w:rsid w:val="00ED7E38"/>
    <w:rsid w:val="00EE5972"/>
    <w:rsid w:val="00EF2705"/>
    <w:rsid w:val="00F062E1"/>
    <w:rsid w:val="00F15672"/>
    <w:rsid w:val="00F16718"/>
    <w:rsid w:val="00F21C26"/>
    <w:rsid w:val="00F31DAD"/>
    <w:rsid w:val="00F41D86"/>
    <w:rsid w:val="00F610DC"/>
    <w:rsid w:val="00F7052A"/>
    <w:rsid w:val="00F71FD6"/>
    <w:rsid w:val="00F76015"/>
    <w:rsid w:val="00F82CF6"/>
    <w:rsid w:val="00FA35C2"/>
    <w:rsid w:val="00FB01D8"/>
    <w:rsid w:val="00FB2D58"/>
    <w:rsid w:val="00FB59C3"/>
    <w:rsid w:val="00FC3F99"/>
    <w:rsid w:val="00FD2864"/>
    <w:rsid w:val="00FE5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>
      <o:colormru v:ext="edit" colors="#0064a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Emphasis" w:qFormat="1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02294"/>
    <w:rPr>
      <w:rFonts w:ascii="ArialMT" w:hAnsi="ArialMT" w:cs="ArialMT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Emphasis" w:qFormat="1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02294"/>
    <w:rPr>
      <w:rFonts w:ascii="ArialMT" w:hAnsi="ArialMT" w:cs="Arial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v-bayern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3762A-7C36-4B54-84A9-348CFCEA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Organisation=Handelsverband Bayern e. V.</Company>
  <LinksUpToDate>false</LinksUpToDate>
  <CharactersWithSpaces>3628</CharactersWithSpaces>
  <SharedDoc>false</SharedDoc>
  <HLinks>
    <vt:vector size="30" baseType="variant"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http://www.hv-bayern.de/</vt:lpwstr>
      </vt:variant>
      <vt:variant>
        <vt:lpwstr/>
      </vt:variant>
      <vt:variant>
        <vt:i4>5046277</vt:i4>
      </vt:variant>
      <vt:variant>
        <vt:i4>7639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917630</vt:i4>
      </vt:variant>
      <vt:variant>
        <vt:i4>-1</vt:i4>
      </vt:variant>
      <vt:variant>
        <vt:i4>2099</vt:i4>
      </vt:variant>
      <vt:variant>
        <vt:i4>1</vt:i4>
      </vt:variant>
      <vt:variant>
        <vt:lpwstr>FUSSZEILE_NIEDERLASSUNGEN_RGB</vt:lpwstr>
      </vt:variant>
      <vt:variant>
        <vt:lpwstr/>
      </vt:variant>
      <vt:variant>
        <vt:i4>327792</vt:i4>
      </vt:variant>
      <vt:variant>
        <vt:i4>-1</vt:i4>
      </vt:variant>
      <vt:variant>
        <vt:i4>2110</vt:i4>
      </vt:variant>
      <vt:variant>
        <vt:i4>1</vt:i4>
      </vt:variant>
      <vt:variant>
        <vt:lpwstr>KOPFZEILE_HBE_RGB</vt:lpwstr>
      </vt:variant>
      <vt:variant>
        <vt:lpwstr/>
      </vt:variant>
      <vt:variant>
        <vt:i4>7602270</vt:i4>
      </vt:variant>
      <vt:variant>
        <vt:i4>-1</vt:i4>
      </vt:variant>
      <vt:variant>
        <vt:i4>2111</vt:i4>
      </vt:variant>
      <vt:variant>
        <vt:i4>1</vt:i4>
      </vt:variant>
      <vt:variant>
        <vt:lpwstr>PRESSE_RGB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-</dc:creator>
  <cp:lastModifiedBy>Chondros Claudia, Handelsverband Bayern</cp:lastModifiedBy>
  <cp:revision>23</cp:revision>
  <cp:lastPrinted>2015-11-13T08:35:00Z</cp:lastPrinted>
  <dcterms:created xsi:type="dcterms:W3CDTF">2015-11-06T10:06:00Z</dcterms:created>
  <dcterms:modified xsi:type="dcterms:W3CDTF">2015-11-13T09:36:00Z</dcterms:modified>
</cp:coreProperties>
</file>