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6430H"/>
    <w:bookmarkStart w:id="1" w:name="_MacBuGuideStaticData_4910H"/>
    <w:p w14:paraId="09F4BCF1" w14:textId="2DD72C75" w:rsidR="0057023E" w:rsidRPr="004A4DBB" w:rsidRDefault="00C75249" w:rsidP="00AB621A">
      <w:pPr>
        <w:pStyle w:val="000FLIESSTEXT"/>
        <w:spacing w:line="320" w:lineRule="exact"/>
        <w:rPr>
          <w:b/>
        </w:rPr>
        <w:sectPr w:rsidR="0057023E" w:rsidRPr="004A4DBB" w:rsidSect="00AB621A">
          <w:headerReference w:type="default" r:id="rId9"/>
          <w:footerReference w:type="default" r:id="rId10"/>
          <w:headerReference w:type="first" r:id="rId11"/>
          <w:pgSz w:w="11906" w:h="16838"/>
          <w:pgMar w:top="4536" w:right="3209" w:bottom="851" w:left="1361" w:header="3828" w:footer="539" w:gutter="0"/>
          <w:cols w:space="709"/>
          <w:titlePg/>
        </w:sectPr>
      </w:pPr>
      <w:r w:rsidRPr="004A4DBB">
        <w:rPr>
          <w:b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15B95" wp14:editId="1B098B6F">
                <wp:simplePos x="0" y="0"/>
                <wp:positionH relativeFrom="column">
                  <wp:posOffset>-13335</wp:posOffset>
                </wp:positionH>
                <wp:positionV relativeFrom="paragraph">
                  <wp:posOffset>-435610</wp:posOffset>
                </wp:positionV>
                <wp:extent cx="4133850" cy="247650"/>
                <wp:effectExtent l="0" t="0" r="635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1687" w14:textId="603DA49A" w:rsidR="00C75249" w:rsidRPr="00C93505" w:rsidRDefault="00C75249" w:rsidP="004B477A">
                            <w:pPr>
                              <w:tabs>
                                <w:tab w:val="right" w:pos="6322"/>
                              </w:tabs>
                            </w:pP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NUMMER</w:t>
                            </w:r>
                            <w:r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048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/2016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MÜNCHEN</w:t>
                            </w:r>
                            <w:r w:rsidRPr="00C93505">
                              <w:rPr>
                                <w:rFonts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0485" w:rsidRPr="00E0048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19.07</w:t>
                            </w:r>
                            <w:r w:rsidR="00D06496"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.2016</w:t>
                            </w:r>
                          </w:p>
                          <w:p w14:paraId="6C4F167D" w14:textId="7EB62809" w:rsidR="00C75249" w:rsidRPr="00C75249" w:rsidRDefault="00C75249" w:rsidP="00C75249">
                            <w:pPr>
                              <w:tabs>
                                <w:tab w:val="right" w:pos="623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05pt;margin-top:-34.3pt;width:3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" filled="f" stroked="f">
                <v:textbox inset="0,0,0,0">
                  <w:txbxContent>
                    <w:p w14:paraId="79671687" w14:textId="603DA49A" w:rsidR="00C75249" w:rsidRPr="00C93505" w:rsidRDefault="00C75249" w:rsidP="004B477A">
                      <w:pPr>
                        <w:tabs>
                          <w:tab w:val="right" w:pos="6322"/>
                        </w:tabs>
                      </w:pP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NUMMER</w:t>
                      </w:r>
                      <w:r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0048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10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/2016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ab/>
                      </w: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MÜNCHEN</w:t>
                      </w:r>
                      <w:r w:rsidRPr="00C93505">
                        <w:rPr>
                          <w:rFonts w:cs="Arial-BoldM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00485" w:rsidRPr="00E0048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19.07</w:t>
                      </w:r>
                      <w:r w:rsidR="00D06496"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.2016</w:t>
                      </w:r>
                    </w:p>
                    <w:p w14:paraId="6C4F167D" w14:textId="7EB62809" w:rsidR="00C75249" w:rsidRPr="00C75249" w:rsidRDefault="00C75249" w:rsidP="00C75249">
                      <w:pPr>
                        <w:tabs>
                          <w:tab w:val="right" w:pos="6237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782AE19C" w14:textId="77777777" w:rsidR="003834B0" w:rsidRDefault="003834B0" w:rsidP="00AB621A">
      <w:pPr>
        <w:pStyle w:val="000FLIESSTEXT"/>
        <w:spacing w:line="320" w:lineRule="exact"/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</w:pPr>
    </w:p>
    <w:p w14:paraId="26CD8D85" w14:textId="7099BC8E" w:rsidR="00CC054A" w:rsidRPr="00571049" w:rsidRDefault="00CC054A" w:rsidP="00AB621A">
      <w:pPr>
        <w:pStyle w:val="000FLIESSTEXT"/>
        <w:spacing w:line="320" w:lineRule="exact"/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</w:pPr>
      <w:r>
        <w:rPr>
          <w:rFonts w:ascii="Arial-BoldMT" w:hAnsi="Arial-BoldMT" w:cs="Arial-BoldMT"/>
          <w:b/>
          <w:bCs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AD343" wp14:editId="2D07FEFA">
                <wp:simplePos x="0" y="0"/>
                <wp:positionH relativeFrom="page">
                  <wp:posOffset>5473700</wp:posOffset>
                </wp:positionH>
                <wp:positionV relativeFrom="page">
                  <wp:posOffset>3098800</wp:posOffset>
                </wp:positionV>
                <wp:extent cx="1727200" cy="2254250"/>
                <wp:effectExtent l="0" t="0" r="0" b="635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E6BC0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b/>
                                <w:sz w:val="16"/>
                                <w:szCs w:val="16"/>
                              </w:rPr>
                              <w:t>Handelsverband Bayern e.V.</w:t>
                            </w:r>
                          </w:p>
                          <w:p w14:paraId="569867BC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>Brienner Straße 45</w:t>
                            </w:r>
                            <w:r w:rsidRPr="00236B8B">
                              <w:rPr>
                                <w:sz w:val="16"/>
                                <w:szCs w:val="16"/>
                              </w:rPr>
                              <w:br/>
                              <w:t>80333 München</w:t>
                            </w:r>
                          </w:p>
                          <w:p w14:paraId="2FD07FF9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CA43C7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b/>
                                <w:sz w:val="16"/>
                                <w:szCs w:val="16"/>
                              </w:rPr>
                              <w:t>Bernd Ohlmann</w:t>
                            </w:r>
                          </w:p>
                          <w:p w14:paraId="26971EB5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>Pressesprecher</w:t>
                            </w:r>
                          </w:p>
                          <w:p w14:paraId="0E81D182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4F3435" w14:textId="77777777" w:rsidR="00CC054A" w:rsidRPr="00236B8B" w:rsidRDefault="00CC054A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236B8B">
                              <w:rPr>
                                <w:sz w:val="16"/>
                                <w:szCs w:val="16"/>
                              </w:rPr>
                              <w:tab/>
                              <w:t>089 55118-115</w:t>
                            </w:r>
                          </w:p>
                          <w:p w14:paraId="6A928FC5" w14:textId="34EA5E19" w:rsidR="00CC054A" w:rsidRPr="00236B8B" w:rsidRDefault="00CC054A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 xml:space="preserve">Mobil </w:t>
                            </w:r>
                            <w:r w:rsidRPr="00236B8B">
                              <w:rPr>
                                <w:sz w:val="16"/>
                                <w:szCs w:val="16"/>
                              </w:rPr>
                              <w:tab/>
                              <w:t>0172</w:t>
                            </w:r>
                            <w:r w:rsidR="008312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7" w:name="_GoBack"/>
                            <w:bookmarkEnd w:id="7"/>
                            <w:r w:rsidR="00831276">
                              <w:rPr>
                                <w:sz w:val="16"/>
                                <w:szCs w:val="16"/>
                              </w:rPr>
                              <w:t>8645704</w:t>
                            </w:r>
                          </w:p>
                          <w:p w14:paraId="2E6AC688" w14:textId="77777777" w:rsidR="00AD0D18" w:rsidRPr="00831276" w:rsidRDefault="00FB0EF2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831276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CC054A" w:rsidRPr="00831276">
                              <w:rPr>
                                <w:sz w:val="16"/>
                                <w:szCs w:val="16"/>
                              </w:rPr>
                              <w:t xml:space="preserve">ax </w:t>
                            </w:r>
                            <w:r w:rsidR="00CC054A" w:rsidRPr="00831276">
                              <w:rPr>
                                <w:sz w:val="16"/>
                                <w:szCs w:val="16"/>
                              </w:rPr>
                              <w:tab/>
                              <w:t>089 55118-114</w:t>
                            </w:r>
                          </w:p>
                          <w:p w14:paraId="5C5146C4" w14:textId="4980F035" w:rsidR="00AD0D18" w:rsidRPr="00831276" w:rsidRDefault="00AD0D18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83127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A57F7" w:rsidRPr="00831276">
                              <w:rPr>
                                <w:sz w:val="16"/>
                                <w:szCs w:val="16"/>
                              </w:rPr>
                              <w:t>ohlmann</w:t>
                            </w:r>
                            <w:r w:rsidRPr="00831276">
                              <w:rPr>
                                <w:sz w:val="16"/>
                                <w:szCs w:val="16"/>
                              </w:rPr>
                              <w:t>@hv-bayern.de</w:t>
                            </w:r>
                          </w:p>
                          <w:p w14:paraId="58500B08" w14:textId="3514C517" w:rsidR="00AD0D18" w:rsidRPr="00831276" w:rsidRDefault="00CC054A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831276">
                              <w:rPr>
                                <w:sz w:val="16"/>
                                <w:szCs w:val="16"/>
                              </w:rPr>
                              <w:t>www.hv-bayern.de</w:t>
                            </w:r>
                          </w:p>
                          <w:p w14:paraId="6E11C302" w14:textId="3514C517" w:rsidR="00AD0D18" w:rsidRPr="00831276" w:rsidRDefault="00AD0D18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E8410E" w14:textId="22342E6A" w:rsidR="00CC054A" w:rsidRPr="00831276" w:rsidRDefault="00CC054A" w:rsidP="00CC05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431pt;margin-top:244pt;width:136pt;height:177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" filled="f" stroked="f">
                <v:textbox inset="0,0,0,0">
                  <w:txbxContent>
                    <w:p w14:paraId="169E6BC0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236B8B">
                        <w:rPr>
                          <w:b/>
                          <w:sz w:val="16"/>
                          <w:szCs w:val="16"/>
                        </w:rPr>
                        <w:t>Handelsverband Bayern e.V.</w:t>
                      </w:r>
                    </w:p>
                    <w:p w14:paraId="569867BC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>Brienner Straße 45</w:t>
                      </w:r>
                      <w:r w:rsidRPr="00236B8B">
                        <w:rPr>
                          <w:sz w:val="16"/>
                          <w:szCs w:val="16"/>
                        </w:rPr>
                        <w:br/>
                        <w:t>80333 München</w:t>
                      </w:r>
                    </w:p>
                    <w:p w14:paraId="2FD07FF9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14:paraId="6CCA43C7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236B8B">
                        <w:rPr>
                          <w:b/>
                          <w:sz w:val="16"/>
                          <w:szCs w:val="16"/>
                        </w:rPr>
                        <w:t>Bernd Ohlmann</w:t>
                      </w:r>
                    </w:p>
                    <w:p w14:paraId="26971EB5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>Pressesprecher</w:t>
                      </w:r>
                    </w:p>
                    <w:p w14:paraId="0E81D182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14:paraId="254F3435" w14:textId="77777777" w:rsidR="00CC054A" w:rsidRPr="00236B8B" w:rsidRDefault="00CC054A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 xml:space="preserve">Telefon </w:t>
                      </w:r>
                      <w:r w:rsidRPr="00236B8B">
                        <w:rPr>
                          <w:sz w:val="16"/>
                          <w:szCs w:val="16"/>
                        </w:rPr>
                        <w:tab/>
                        <w:t>089 55118-115</w:t>
                      </w:r>
                    </w:p>
                    <w:p w14:paraId="6A928FC5" w14:textId="34EA5E19" w:rsidR="00CC054A" w:rsidRPr="00236B8B" w:rsidRDefault="00CC054A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 xml:space="preserve">Mobil </w:t>
                      </w:r>
                      <w:r w:rsidRPr="00236B8B">
                        <w:rPr>
                          <w:sz w:val="16"/>
                          <w:szCs w:val="16"/>
                        </w:rPr>
                        <w:tab/>
                        <w:t>0172</w:t>
                      </w:r>
                      <w:r w:rsidR="00831276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8" w:name="_GoBack"/>
                      <w:bookmarkEnd w:id="8"/>
                      <w:r w:rsidR="00831276">
                        <w:rPr>
                          <w:sz w:val="16"/>
                          <w:szCs w:val="16"/>
                        </w:rPr>
                        <w:t>8645704</w:t>
                      </w:r>
                    </w:p>
                    <w:p w14:paraId="2E6AC688" w14:textId="77777777" w:rsidR="00AD0D18" w:rsidRPr="00831276" w:rsidRDefault="00FB0EF2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831276">
                        <w:rPr>
                          <w:sz w:val="16"/>
                          <w:szCs w:val="16"/>
                        </w:rPr>
                        <w:t>F</w:t>
                      </w:r>
                      <w:r w:rsidR="00CC054A" w:rsidRPr="00831276">
                        <w:rPr>
                          <w:sz w:val="16"/>
                          <w:szCs w:val="16"/>
                        </w:rPr>
                        <w:t xml:space="preserve">ax </w:t>
                      </w:r>
                      <w:r w:rsidR="00CC054A" w:rsidRPr="00831276">
                        <w:rPr>
                          <w:sz w:val="16"/>
                          <w:szCs w:val="16"/>
                        </w:rPr>
                        <w:tab/>
                        <w:t>089 55118-114</w:t>
                      </w:r>
                    </w:p>
                    <w:p w14:paraId="5C5146C4" w14:textId="4980F035" w:rsidR="00AD0D18" w:rsidRPr="00831276" w:rsidRDefault="00AD0D18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831276">
                        <w:rPr>
                          <w:sz w:val="16"/>
                          <w:szCs w:val="16"/>
                        </w:rPr>
                        <w:br/>
                      </w:r>
                      <w:r w:rsidR="002A57F7" w:rsidRPr="00831276">
                        <w:rPr>
                          <w:sz w:val="16"/>
                          <w:szCs w:val="16"/>
                        </w:rPr>
                        <w:t>ohlmann</w:t>
                      </w:r>
                      <w:r w:rsidRPr="00831276">
                        <w:rPr>
                          <w:sz w:val="16"/>
                          <w:szCs w:val="16"/>
                        </w:rPr>
                        <w:t>@hv-bayern.de</w:t>
                      </w:r>
                    </w:p>
                    <w:p w14:paraId="58500B08" w14:textId="3514C517" w:rsidR="00AD0D18" w:rsidRPr="00831276" w:rsidRDefault="00CC054A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831276">
                        <w:rPr>
                          <w:sz w:val="16"/>
                          <w:szCs w:val="16"/>
                        </w:rPr>
                        <w:t>www.hv-bayern.de</w:t>
                      </w:r>
                    </w:p>
                    <w:p w14:paraId="6E11C302" w14:textId="3514C517" w:rsidR="00AD0D18" w:rsidRPr="00831276" w:rsidRDefault="00AD0D18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14:paraId="02E8410E" w14:textId="22342E6A" w:rsidR="00CC054A" w:rsidRPr="00831276" w:rsidRDefault="00CC054A" w:rsidP="00CC05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61091"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  <w:t>Gute Zeiten für Schnäppchenjäger</w:t>
      </w:r>
    </w:p>
    <w:p w14:paraId="2D454204" w14:textId="77777777" w:rsidR="000C56D1" w:rsidRPr="000C56D1" w:rsidRDefault="000C56D1" w:rsidP="000C56D1">
      <w:pPr>
        <w:widowControl w:val="0"/>
        <w:tabs>
          <w:tab w:val="left" w:pos="340"/>
          <w:tab w:val="left" w:pos="500"/>
          <w:tab w:val="left" w:pos="100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6"/>
          <w:szCs w:val="16"/>
          <w:lang w:eastAsia="de-DE"/>
        </w:rPr>
      </w:pPr>
    </w:p>
    <w:p w14:paraId="3E337B94" w14:textId="50CB1E15" w:rsidR="00B93ED6" w:rsidRPr="00B93ED6" w:rsidRDefault="00761091" w:rsidP="00B93ED6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  <w:r w:rsidRPr="00761091">
        <w:rPr>
          <w:rFonts w:cs="ArialMT"/>
          <w:b/>
          <w:lang w:eastAsia="de-DE"/>
        </w:rPr>
        <w:t>Am kommenden Montag (25.7.) beginnt wieder die Schnäppche</w:t>
      </w:r>
      <w:r w:rsidRPr="00761091">
        <w:rPr>
          <w:rFonts w:cs="ArialMT"/>
          <w:b/>
          <w:lang w:eastAsia="de-DE"/>
        </w:rPr>
        <w:t>n</w:t>
      </w:r>
      <w:r w:rsidRPr="00761091">
        <w:rPr>
          <w:rFonts w:cs="ArialMT"/>
          <w:b/>
          <w:lang w:eastAsia="de-DE"/>
        </w:rPr>
        <w:t xml:space="preserve">zeit. Kunden können sich </w:t>
      </w:r>
      <w:r>
        <w:rPr>
          <w:rFonts w:cs="ArialMT"/>
          <w:b/>
          <w:lang w:eastAsia="de-DE"/>
        </w:rPr>
        <w:t xml:space="preserve">im </w:t>
      </w:r>
      <w:r w:rsidRPr="00761091">
        <w:rPr>
          <w:rFonts w:cs="ArialMT"/>
          <w:b/>
          <w:lang w:eastAsia="de-DE"/>
        </w:rPr>
        <w:t>Sommerschlussverkauf (SSV) auf drastisch red</w:t>
      </w:r>
      <w:r w:rsidRPr="00761091">
        <w:rPr>
          <w:rFonts w:cs="ArialMT"/>
          <w:b/>
          <w:lang w:eastAsia="de-DE"/>
        </w:rPr>
        <w:t>u</w:t>
      </w:r>
      <w:r w:rsidRPr="00761091">
        <w:rPr>
          <w:rFonts w:cs="ArialMT"/>
          <w:b/>
          <w:lang w:eastAsia="de-DE"/>
        </w:rPr>
        <w:t>zierte Preise freuen.</w:t>
      </w:r>
    </w:p>
    <w:p w14:paraId="5818A6B8" w14:textId="77777777" w:rsidR="00B93ED6" w:rsidRPr="00B93ED6" w:rsidRDefault="00B93ED6" w:rsidP="00B93ED6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</w:p>
    <w:p w14:paraId="7E9725AF" w14:textId="6E95B889" w:rsidR="008467CB" w:rsidRDefault="00761091" w:rsidP="00E00485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>Rechtzeitig vor dem Start in die bayerischen Sommerferien lockt der Einze</w:t>
      </w:r>
      <w:r>
        <w:rPr>
          <w:rFonts w:cs="ArialMT"/>
          <w:lang w:eastAsia="de-DE"/>
        </w:rPr>
        <w:t>l</w:t>
      </w:r>
      <w:r>
        <w:rPr>
          <w:rFonts w:cs="ArialMT"/>
          <w:lang w:eastAsia="de-DE"/>
        </w:rPr>
        <w:t xml:space="preserve">handel mit Super-Rabatten. Laut dem Handelsverband Bayern (HBE) ist das Angebot aufgrund der Wetterkapriolen besonders groß. HBE-Geschäftsführer Bernd Ohlmann: „Der Schnäppchentisch ist in diesem Jahr reich gedeckt. </w:t>
      </w:r>
      <w:r w:rsidR="00965834">
        <w:rPr>
          <w:rFonts w:cs="ArialMT"/>
          <w:lang w:eastAsia="de-DE"/>
        </w:rPr>
        <w:t>Der schlechte Sommer hat dem Handel arg zugesetzt. Deshalb ist noch ausre</w:t>
      </w:r>
      <w:r w:rsidR="00965834">
        <w:rPr>
          <w:rFonts w:cs="ArialMT"/>
          <w:lang w:eastAsia="de-DE"/>
        </w:rPr>
        <w:t>i</w:t>
      </w:r>
      <w:r w:rsidR="00965834">
        <w:rPr>
          <w:rFonts w:cs="ArialMT"/>
          <w:lang w:eastAsia="de-DE"/>
        </w:rPr>
        <w:t xml:space="preserve">chend Markenware da.“ </w:t>
      </w:r>
      <w:r w:rsidR="00B66CE6">
        <w:rPr>
          <w:rFonts w:cs="ArialMT"/>
          <w:lang w:eastAsia="de-DE"/>
        </w:rPr>
        <w:t>Kunden</w:t>
      </w:r>
      <w:r w:rsidR="00CC4E60" w:rsidRPr="00CC4E60">
        <w:rPr>
          <w:rFonts w:cs="ArialMT"/>
          <w:lang w:eastAsia="de-DE"/>
        </w:rPr>
        <w:t xml:space="preserve"> könn</w:t>
      </w:r>
      <w:r w:rsidR="00B66CE6">
        <w:rPr>
          <w:rFonts w:cs="ArialMT"/>
          <w:lang w:eastAsia="de-DE"/>
        </w:rPr>
        <w:t>t</w:t>
      </w:r>
      <w:r w:rsidR="00CC4E60" w:rsidRPr="00CC4E60">
        <w:rPr>
          <w:rFonts w:cs="ArialMT"/>
          <w:lang w:eastAsia="de-DE"/>
        </w:rPr>
        <w:t xml:space="preserve">en </w:t>
      </w:r>
      <w:r w:rsidR="00B66CE6">
        <w:rPr>
          <w:rFonts w:cs="ArialMT"/>
          <w:lang w:eastAsia="de-DE"/>
        </w:rPr>
        <w:t xml:space="preserve">sich </w:t>
      </w:r>
      <w:r w:rsidR="00CC4E60" w:rsidRPr="00CC4E60">
        <w:rPr>
          <w:rFonts w:cs="ArialMT"/>
          <w:lang w:eastAsia="de-DE"/>
        </w:rPr>
        <w:t>noch vor Beginn der Urlaubsre</w:t>
      </w:r>
      <w:r w:rsidR="00CC4E60" w:rsidRPr="00CC4E60">
        <w:rPr>
          <w:rFonts w:cs="ArialMT"/>
          <w:lang w:eastAsia="de-DE"/>
        </w:rPr>
        <w:t>i</w:t>
      </w:r>
      <w:r w:rsidR="00CC4E60" w:rsidRPr="00CC4E60">
        <w:rPr>
          <w:rFonts w:cs="ArialMT"/>
          <w:lang w:eastAsia="de-DE"/>
        </w:rPr>
        <w:t xml:space="preserve">sen mit </w:t>
      </w:r>
      <w:r w:rsidR="008467CB" w:rsidRPr="008467CB">
        <w:rPr>
          <w:rFonts w:cs="ArialMT"/>
          <w:lang w:eastAsia="de-DE"/>
        </w:rPr>
        <w:t>T-Shirts, Shorts</w:t>
      </w:r>
      <w:r w:rsidR="008467CB">
        <w:rPr>
          <w:rFonts w:cs="ArialMT"/>
          <w:lang w:eastAsia="de-DE"/>
        </w:rPr>
        <w:t>,</w:t>
      </w:r>
      <w:r w:rsidR="008467CB" w:rsidRPr="008467CB">
        <w:rPr>
          <w:rFonts w:cs="ArialMT"/>
          <w:lang w:eastAsia="de-DE"/>
        </w:rPr>
        <w:t xml:space="preserve"> Badebekleidung </w:t>
      </w:r>
      <w:r w:rsidR="008467CB">
        <w:rPr>
          <w:rFonts w:cs="ArialMT"/>
          <w:lang w:eastAsia="de-DE"/>
        </w:rPr>
        <w:t>und Sommerschuhen eindecken.</w:t>
      </w:r>
    </w:p>
    <w:p w14:paraId="5F0E9AC9" w14:textId="77777777" w:rsidR="008467CB" w:rsidRDefault="008467CB" w:rsidP="00E00485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17C23BD2" w14:textId="0814AA12" w:rsidR="001E0F88" w:rsidRDefault="003834B0" w:rsidP="00055E0C">
      <w:pPr>
        <w:jc w:val="both"/>
        <w:rPr>
          <w:rFonts w:cs="ArialMT"/>
          <w:lang w:eastAsia="de-DE"/>
        </w:rPr>
      </w:pPr>
      <w:r w:rsidRPr="003834B0">
        <w:rPr>
          <w:rFonts w:cs="ArialMT"/>
          <w:lang w:eastAsia="de-DE"/>
        </w:rPr>
        <w:t>Laut Ohlmann werden sich in Bayern wieder rund drei Viertel aller Einzelhandelsgeschäfte am Sommerschlussverkauf beteiligen. Dies zeige, dass der</w:t>
      </w:r>
      <w:r>
        <w:rPr>
          <w:rFonts w:cs="ArialMT"/>
          <w:lang w:eastAsia="de-DE"/>
        </w:rPr>
        <w:t xml:space="preserve"> SSV trotz der vielen Rabatta</w:t>
      </w:r>
      <w:r>
        <w:rPr>
          <w:rFonts w:cs="ArialMT"/>
          <w:lang w:eastAsia="de-DE"/>
        </w:rPr>
        <w:t>k</w:t>
      </w:r>
      <w:r>
        <w:rPr>
          <w:rFonts w:cs="ArialMT"/>
          <w:lang w:eastAsia="de-DE"/>
        </w:rPr>
        <w:t>tionen im Vorfeld bei den Kunden immer noch einen hohen Stellenwert hat.</w:t>
      </w:r>
      <w:r w:rsidRPr="003834B0">
        <w:rPr>
          <w:rFonts w:cs="ArialMT"/>
          <w:lang w:eastAsia="de-DE"/>
        </w:rPr>
        <w:t xml:space="preserve">  Gerade in kle</w:t>
      </w:r>
      <w:r w:rsidRPr="003834B0">
        <w:rPr>
          <w:rFonts w:cs="ArialMT"/>
          <w:lang w:eastAsia="de-DE"/>
        </w:rPr>
        <w:t>i</w:t>
      </w:r>
      <w:r w:rsidRPr="003834B0">
        <w:rPr>
          <w:rFonts w:cs="ArialMT"/>
          <w:lang w:eastAsia="de-DE"/>
        </w:rPr>
        <w:t>nen und mittleren Städten werde besonders auf den finalen Saisonausve</w:t>
      </w:r>
      <w:r w:rsidRPr="003834B0">
        <w:rPr>
          <w:rFonts w:cs="ArialMT"/>
          <w:lang w:eastAsia="de-DE"/>
        </w:rPr>
        <w:t>r</w:t>
      </w:r>
      <w:r w:rsidRPr="003834B0">
        <w:rPr>
          <w:rFonts w:cs="ArialMT"/>
          <w:lang w:eastAsia="de-DE"/>
        </w:rPr>
        <w:t xml:space="preserve">kauf gesetzt. </w:t>
      </w:r>
      <w:r>
        <w:rPr>
          <w:rFonts w:cs="ArialMT"/>
          <w:lang w:eastAsia="de-DE"/>
        </w:rPr>
        <w:t>N</w:t>
      </w:r>
      <w:r>
        <w:rPr>
          <w:rFonts w:cs="ArialMT"/>
          <w:lang w:eastAsia="de-DE"/>
        </w:rPr>
        <w:t>e</w:t>
      </w:r>
      <w:r>
        <w:rPr>
          <w:rFonts w:cs="ArialMT"/>
          <w:lang w:eastAsia="de-DE"/>
        </w:rPr>
        <w:t>ben dem</w:t>
      </w:r>
      <w:r w:rsidRPr="003834B0">
        <w:rPr>
          <w:rFonts w:cs="ArialMT"/>
          <w:lang w:eastAsia="de-DE"/>
        </w:rPr>
        <w:t xml:space="preserve"> Textil- und Bekleidungs</w:t>
      </w:r>
      <w:r>
        <w:rPr>
          <w:rFonts w:cs="ArialMT"/>
          <w:lang w:eastAsia="de-DE"/>
        </w:rPr>
        <w:t>h</w:t>
      </w:r>
      <w:r w:rsidRPr="003834B0">
        <w:rPr>
          <w:rFonts w:cs="ArialMT"/>
          <w:lang w:eastAsia="de-DE"/>
        </w:rPr>
        <w:t xml:space="preserve">andel </w:t>
      </w:r>
      <w:r>
        <w:rPr>
          <w:rFonts w:cs="ArialMT"/>
          <w:lang w:eastAsia="de-DE"/>
        </w:rPr>
        <w:t xml:space="preserve">machen auch </w:t>
      </w:r>
      <w:r w:rsidRPr="003834B0">
        <w:rPr>
          <w:rFonts w:cs="ArialMT"/>
          <w:lang w:eastAsia="de-DE"/>
        </w:rPr>
        <w:t xml:space="preserve">viele Baumärkte, Möbelhäuser, Sporthändler und Elektrogeschäfte beim SSV mit. </w:t>
      </w:r>
      <w:r w:rsidR="00055E0C">
        <w:rPr>
          <w:rFonts w:cs="ArialMT"/>
          <w:lang w:eastAsia="de-DE"/>
        </w:rPr>
        <w:t xml:space="preserve">Ohlmann: „Für den Handel </w:t>
      </w:r>
      <w:r w:rsidR="001E0F88" w:rsidRPr="001E0F88">
        <w:rPr>
          <w:rFonts w:cs="ArialMT"/>
          <w:lang w:eastAsia="de-DE"/>
        </w:rPr>
        <w:t>ist der SSV die Möglichkeit, um die Lager zu räumen und Platz für die neue Herbst- und Winterw</w:t>
      </w:r>
      <w:r w:rsidR="001E0F88" w:rsidRPr="001E0F88">
        <w:rPr>
          <w:rFonts w:cs="ArialMT"/>
          <w:lang w:eastAsia="de-DE"/>
        </w:rPr>
        <w:t>a</w:t>
      </w:r>
      <w:r w:rsidR="001E0F88" w:rsidRPr="001E0F88">
        <w:rPr>
          <w:rFonts w:cs="ArialMT"/>
          <w:lang w:eastAsia="de-DE"/>
        </w:rPr>
        <w:t>re zu schaffen.“</w:t>
      </w:r>
    </w:p>
    <w:p w14:paraId="6219AFE2" w14:textId="77777777" w:rsidR="001E0F88" w:rsidRDefault="001E0F88" w:rsidP="00E00485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7595EE1D" w14:textId="010CB8EA" w:rsidR="00F6180B" w:rsidRDefault="00F6180B" w:rsidP="00E00485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F6180B">
        <w:rPr>
          <w:rFonts w:cs="ArialMT"/>
          <w:lang w:eastAsia="de-DE"/>
        </w:rPr>
        <w:t xml:space="preserve">Der Handelsverband Bayern rechnet damit, dass sich in Bayern wieder rund drei Viertel aller Einzelhandelsgeschäfte am </w:t>
      </w:r>
      <w:r w:rsidR="00055E0C">
        <w:rPr>
          <w:rFonts w:cs="ArialMT"/>
          <w:lang w:eastAsia="de-DE"/>
        </w:rPr>
        <w:t>S</w:t>
      </w:r>
      <w:r w:rsidRPr="00F6180B">
        <w:rPr>
          <w:rFonts w:cs="ArialMT"/>
          <w:lang w:eastAsia="de-DE"/>
        </w:rPr>
        <w:t>SV beteiligen we</w:t>
      </w:r>
      <w:r w:rsidRPr="00F6180B">
        <w:rPr>
          <w:rFonts w:cs="ArialMT"/>
          <w:lang w:eastAsia="de-DE"/>
        </w:rPr>
        <w:t>r</w:t>
      </w:r>
      <w:r w:rsidRPr="00F6180B">
        <w:rPr>
          <w:rFonts w:cs="ArialMT"/>
          <w:lang w:eastAsia="de-DE"/>
        </w:rPr>
        <w:t>den. Der Sommerschlussverkauf b</w:t>
      </w:r>
      <w:r w:rsidRPr="00F6180B">
        <w:rPr>
          <w:rFonts w:cs="ArialMT"/>
          <w:lang w:eastAsia="de-DE"/>
        </w:rPr>
        <w:t>e</w:t>
      </w:r>
      <w:r w:rsidRPr="00F6180B">
        <w:rPr>
          <w:rFonts w:cs="ArialMT"/>
          <w:lang w:eastAsia="de-DE"/>
        </w:rPr>
        <w:t>ginnt am 2</w:t>
      </w:r>
      <w:r w:rsidR="003834B0">
        <w:rPr>
          <w:rFonts w:cs="ArialMT"/>
          <w:lang w:eastAsia="de-DE"/>
        </w:rPr>
        <w:t>5</w:t>
      </w:r>
      <w:r w:rsidRPr="00F6180B">
        <w:rPr>
          <w:rFonts w:cs="ArialMT"/>
          <w:lang w:eastAsia="de-DE"/>
        </w:rPr>
        <w:t xml:space="preserve">. Juli und läuft in den meisten Geschäften </w:t>
      </w:r>
      <w:r w:rsidR="003834B0">
        <w:rPr>
          <w:rFonts w:cs="ArialMT"/>
          <w:lang w:eastAsia="de-DE"/>
        </w:rPr>
        <w:t>zwei Wochen (</w:t>
      </w:r>
      <w:r w:rsidR="00A073F3">
        <w:rPr>
          <w:rFonts w:cs="ArialMT"/>
          <w:lang w:eastAsia="de-DE"/>
        </w:rPr>
        <w:t>bis 6</w:t>
      </w:r>
      <w:r w:rsidRPr="00F6180B">
        <w:rPr>
          <w:rFonts w:cs="ArialMT"/>
          <w:lang w:eastAsia="de-DE"/>
        </w:rPr>
        <w:t>. August</w:t>
      </w:r>
      <w:r w:rsidR="003834B0">
        <w:rPr>
          <w:rFonts w:cs="ArialMT"/>
          <w:lang w:eastAsia="de-DE"/>
        </w:rPr>
        <w:t>)</w:t>
      </w:r>
      <w:r w:rsidRPr="00F6180B">
        <w:rPr>
          <w:rFonts w:cs="ArialMT"/>
          <w:lang w:eastAsia="de-DE"/>
        </w:rPr>
        <w:t>.</w:t>
      </w:r>
    </w:p>
    <w:p w14:paraId="13DCBC15" w14:textId="77777777" w:rsidR="00F6180B" w:rsidRDefault="00F6180B" w:rsidP="00E00485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4667BAF9" w14:textId="77777777" w:rsidR="00D10066" w:rsidRDefault="00D10066" w:rsidP="0009401B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5CA6822D" w14:textId="77777777" w:rsidR="00055E0C" w:rsidRDefault="00055E0C" w:rsidP="0009401B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7ADCE6DD" w14:textId="77777777" w:rsidR="00055E0C" w:rsidRDefault="00055E0C" w:rsidP="0009401B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2BD5C96D" w14:textId="147CC7B0" w:rsidR="00B93ED6" w:rsidRDefault="0009401B" w:rsidP="00B93ED6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  <w:r w:rsidRPr="0009401B">
        <w:rPr>
          <w:rFonts w:cs="ArialMT"/>
          <w:i/>
          <w:lang w:eastAsia="de-DE"/>
        </w:rPr>
        <w:t>Der Handelsverband Bayern (HBE) ist die unternehmenspolitische Interessenvertretung des bayerischen Einzelhandels. Insgesamt e</w:t>
      </w:r>
      <w:r w:rsidRPr="0009401B">
        <w:rPr>
          <w:rFonts w:cs="ArialMT"/>
          <w:i/>
          <w:lang w:eastAsia="de-DE"/>
        </w:rPr>
        <w:t>r</w:t>
      </w:r>
      <w:r w:rsidRPr="0009401B">
        <w:rPr>
          <w:rFonts w:cs="ArialMT"/>
          <w:i/>
          <w:lang w:eastAsia="de-DE"/>
        </w:rPr>
        <w:t>wirtschaften in Bayern 60.000 Einzelhandel</w:t>
      </w:r>
      <w:r w:rsidRPr="0009401B">
        <w:rPr>
          <w:rFonts w:cs="ArialMT"/>
          <w:i/>
          <w:lang w:eastAsia="de-DE"/>
        </w:rPr>
        <w:t>s</w:t>
      </w:r>
      <w:r w:rsidRPr="0009401B">
        <w:rPr>
          <w:rFonts w:cs="ArialMT"/>
          <w:i/>
          <w:lang w:eastAsia="de-DE"/>
        </w:rPr>
        <w:t>unternehmen mit 330.000 Beschäftigten einen Umsatz von rund 68 Mrd. Euro jährlich.</w:t>
      </w:r>
      <w:r w:rsidR="00B93ED6" w:rsidRPr="0009401B">
        <w:rPr>
          <w:rFonts w:cs="ArialMT"/>
          <w:i/>
          <w:lang w:eastAsia="de-DE"/>
        </w:rPr>
        <w:t xml:space="preserve"> </w:t>
      </w:r>
    </w:p>
    <w:bookmarkEnd w:id="1"/>
    <w:sectPr w:rsidR="00B93ED6" w:rsidSect="005F76BE">
      <w:headerReference w:type="even" r:id="rId12"/>
      <w:type w:val="continuous"/>
      <w:pgSz w:w="11906" w:h="16838"/>
      <w:pgMar w:top="1985" w:right="2408" w:bottom="1134" w:left="1361" w:header="568" w:footer="53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8020" w14:textId="77777777" w:rsidR="00F64BFB" w:rsidRDefault="00F64BFB">
      <w:pPr>
        <w:spacing w:line="240" w:lineRule="auto"/>
      </w:pPr>
      <w:r>
        <w:separator/>
      </w:r>
    </w:p>
  </w:endnote>
  <w:endnote w:type="continuationSeparator" w:id="0">
    <w:p w14:paraId="4E3C9950" w14:textId="77777777" w:rsidR="00F64BFB" w:rsidRDefault="00F64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F5AB" w14:textId="5E5E5FF9" w:rsidR="00C75249" w:rsidRDefault="00C75249" w:rsidP="0057023E">
    <w:pPr>
      <w:spacing w:line="240" w:lineRule="exact"/>
      <w:ind w:right="-11"/>
      <w:jc w:val="right"/>
      <w:rPr>
        <w:sz w:val="14"/>
      </w:rPr>
    </w:pPr>
    <w:r>
      <w:rPr>
        <w:sz w:val="1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3834B0" w:rsidRPr="003834B0">
      <w:rPr>
        <w:noProof/>
        <w:spacing w:val="20"/>
        <w:sz w:val="14"/>
      </w:rPr>
      <w:t>2</w:t>
    </w:r>
    <w:r>
      <w:fldChar w:fldCharType="end"/>
    </w:r>
    <w:r>
      <w:rPr>
        <w:spacing w:val="14"/>
        <w:sz w:val="14"/>
      </w:rPr>
      <w:t>/</w:t>
    </w:r>
    <w:fldSimple w:instr=" NUMPAGES   \* MERGEFORMAT ">
      <w:r w:rsidR="003834B0" w:rsidRPr="003834B0">
        <w:rPr>
          <w:noProof/>
          <w:sz w:val="14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1309" w14:textId="77777777" w:rsidR="00F64BFB" w:rsidRDefault="00F64BFB">
      <w:pPr>
        <w:spacing w:line="240" w:lineRule="auto"/>
      </w:pPr>
      <w:r>
        <w:separator/>
      </w:r>
    </w:p>
  </w:footnote>
  <w:footnote w:type="continuationSeparator" w:id="0">
    <w:p w14:paraId="0171F334" w14:textId="77777777" w:rsidR="00F64BFB" w:rsidRDefault="00F64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0A60" w14:textId="372ECAB8" w:rsidR="00C75249" w:rsidRDefault="005966F4" w:rsidP="0057023E">
    <w:pPr>
      <w:spacing w:line="240" w:lineRule="exact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923BB0E" wp14:editId="5A450C9D">
              <wp:simplePos x="0" y="0"/>
              <wp:positionH relativeFrom="page">
                <wp:posOffset>4064000</wp:posOffset>
              </wp:positionH>
              <wp:positionV relativeFrom="page">
                <wp:posOffset>441960</wp:posOffset>
              </wp:positionV>
              <wp:extent cx="19812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323" y="19200"/>
                  <wp:lineTo x="21323" y="0"/>
                  <wp:lineTo x="0" y="0"/>
                </wp:wrapPolygon>
              </wp:wrapThrough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E3AAD" w14:textId="02CCAD98" w:rsidR="005966F4" w:rsidRPr="00684E51" w:rsidRDefault="005966F4" w:rsidP="005966F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Presse 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9" o:spid="_x0000_s1028" type="#_x0000_t202" style="position:absolute;left:0;text-align:left;margin-left:320pt;margin-top:34.8pt;width:15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" mv:complextextbox="1" filled="f" stroked="f">
              <v:textbox inset="0,0,0,0">
                <w:txbxContent>
                  <w:p w14:paraId="32FE3AAD" w14:textId="02CCAD98" w:rsidR="005966F4" w:rsidRPr="00684E51" w:rsidRDefault="005966F4" w:rsidP="005966F4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Presse MITTEILUNG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75249"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37E49AD2" wp14:editId="2CB2119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1723390" cy="21336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elsverband Bayern e.V.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acBuGuideStaticData_1364V"/>
  <w:bookmarkStart w:id="3" w:name="_MacBuGuideStaticData_16264H"/>
  <w:bookmarkStart w:id="4" w:name="_MacBuGuideStaticData_11110V"/>
  <w:bookmarkStart w:id="5" w:name="_MacBuGuideStaticData_8620V"/>
  <w:bookmarkStart w:id="6" w:name="_MacBuGuideStaticData_6260H"/>
  <w:p w14:paraId="7115DD08" w14:textId="67173462" w:rsidR="00C75249" w:rsidRDefault="00C476C6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B3421E" wp14:editId="3C450271">
              <wp:simplePos x="0" y="0"/>
              <wp:positionH relativeFrom="page">
                <wp:posOffset>4864100</wp:posOffset>
              </wp:positionH>
              <wp:positionV relativeFrom="page">
                <wp:posOffset>2387600</wp:posOffset>
              </wp:positionV>
              <wp:extent cx="520700" cy="8229600"/>
              <wp:effectExtent l="0" t="0" r="12700" b="0"/>
              <wp:wrapSquare wrapText="left"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6" o:spid="_x0000_s1026" style="position:absolute;margin-left:383pt;margin-top:188pt;width:41pt;height:9in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" stroked="f" strokecolor="fuchsia">
              <w10:wrap type="square" side="left"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788FCE3B" wp14:editId="00418F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594" cy="10693400"/>
          <wp:effectExtent l="0" t="0" r="698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_mitteilung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8EBAD83" wp14:editId="66B9D49B">
          <wp:simplePos x="0" y="0"/>
          <wp:positionH relativeFrom="page">
            <wp:posOffset>4647565</wp:posOffset>
          </wp:positionH>
          <wp:positionV relativeFrom="page">
            <wp:posOffset>304800</wp:posOffset>
          </wp:positionV>
          <wp:extent cx="2635885" cy="1177290"/>
          <wp:effectExtent l="0" t="0" r="5715" b="0"/>
          <wp:wrapThrough wrapText="bothSides">
            <wp:wrapPolygon edited="0">
              <wp:start x="0" y="0"/>
              <wp:lineTo x="0" y="20971"/>
              <wp:lineTo x="21439" y="20971"/>
              <wp:lineTo x="21439" y="0"/>
              <wp:lineTo x="0" y="0"/>
            </wp:wrapPolygon>
          </wp:wrapThrough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E_Bayern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275809" wp14:editId="7B1E0CB9">
              <wp:simplePos x="0" y="0"/>
              <wp:positionH relativeFrom="page">
                <wp:posOffset>0</wp:posOffset>
              </wp:positionH>
              <wp:positionV relativeFrom="page">
                <wp:posOffset>5346065</wp:posOffset>
              </wp:positionV>
              <wp:extent cx="180340" cy="1270"/>
              <wp:effectExtent l="12700" t="12065" r="22860" b="2476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0340" cy="127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5pt" to="14.2pt,4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" strokeweight=".25pt">
              <v:shadow opacity="22938f" mv:blur="38100f" offset="0"/>
              <w10:wrap type="tight" anchorx="page" anchory="page"/>
            </v:line>
          </w:pict>
        </mc:Fallback>
      </mc:AlternateContent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2A0215" wp14:editId="6A9ECD52">
              <wp:simplePos x="0" y="0"/>
              <wp:positionH relativeFrom="page">
                <wp:posOffset>0</wp:posOffset>
              </wp:positionH>
              <wp:positionV relativeFrom="page">
                <wp:posOffset>3776345</wp:posOffset>
              </wp:positionV>
              <wp:extent cx="180340" cy="2540"/>
              <wp:effectExtent l="12700" t="17145" r="22860" b="3111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25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35pt" to="14.2pt,29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" strokeweight=".25pt">
              <v:shadow opacity="22938f" mv:blur="38100f" offset="0"/>
              <w10:wrap type="tight" anchorx="page" anchory="page"/>
            </v:line>
          </w:pict>
        </mc:Fallback>
      </mc:AlternateContent>
    </w:r>
  </w:p>
  <w:bookmarkEnd w:id="2"/>
  <w:bookmarkEnd w:id="3"/>
  <w:bookmarkEnd w:id="4"/>
  <w:bookmarkEnd w:id="5"/>
  <w:bookmarkEnd w:id="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90D5" w14:textId="77777777" w:rsidR="00C75249" w:rsidRDefault="00C75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5EF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E07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487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88D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4E8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26F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822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1E2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FC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F81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488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92679"/>
    <w:multiLevelType w:val="multilevel"/>
    <w:tmpl w:val="B5005524"/>
    <w:lvl w:ilvl="0">
      <w:start w:val="1"/>
      <w:numFmt w:val="decimal"/>
      <w:pStyle w:val="131HL3Num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4F074EF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B2FD8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DB52A6"/>
    <w:multiLevelType w:val="multilevel"/>
    <w:tmpl w:val="B500552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4965F2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3E4704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6F1A0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3F5D98"/>
    <w:multiLevelType w:val="hybridMultilevel"/>
    <w:tmpl w:val="9D08AAFE"/>
    <w:lvl w:ilvl="0" w:tplc="5DECBE34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3F6307FC"/>
    <w:multiLevelType w:val="hybridMultilevel"/>
    <w:tmpl w:val="43CA036A"/>
    <w:lvl w:ilvl="0" w:tplc="74C8BE02">
      <w:start w:val="1"/>
      <w:numFmt w:val="bullet"/>
      <w:pStyle w:val="201TABELLEBULLET"/>
      <w:lvlText w:val="-"/>
      <w:lvlJc w:val="left"/>
      <w:pPr>
        <w:ind w:left="1162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41A75B57"/>
    <w:multiLevelType w:val="hybridMultilevel"/>
    <w:tmpl w:val="2B2A7892"/>
    <w:lvl w:ilvl="0" w:tplc="FF3E940C">
      <w:start w:val="1"/>
      <w:numFmt w:val="bullet"/>
      <w:pStyle w:val="INTRO"/>
      <w:lvlText w:val="&gt;"/>
      <w:lvlJc w:val="left"/>
      <w:pPr>
        <w:tabs>
          <w:tab w:val="num" w:pos="227"/>
        </w:tabs>
        <w:ind w:left="227" w:hanging="227"/>
      </w:pPr>
      <w:rPr>
        <w:rFonts w:ascii="Arial Fett" w:hAnsi="Arial Fett" w:hint="default"/>
        <w:b/>
        <w:i w:val="0"/>
        <w:color w:val="15A9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435C67F3"/>
    <w:multiLevelType w:val="multilevel"/>
    <w:tmpl w:val="8EBC621C"/>
    <w:lvl w:ilvl="0">
      <w:start w:val="1"/>
      <w:numFmt w:val="bullet"/>
      <w:pStyle w:val="001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B95437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6EB420B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F1B479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50024F"/>
    <w:multiLevelType w:val="multilevel"/>
    <w:tmpl w:val="58F2D7D0"/>
    <w:lvl w:ilvl="0">
      <w:start w:val="1"/>
      <w:numFmt w:val="decimal"/>
      <w:pStyle w:val="211SPALTENNAM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02TABELLEFLIESSTEXTNUM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127F3E"/>
    <w:multiLevelType w:val="multilevel"/>
    <w:tmpl w:val="9D08AAF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77845D36"/>
    <w:multiLevelType w:val="multilevel"/>
    <w:tmpl w:val="01B4C86C"/>
    <w:lvl w:ilvl="0">
      <w:start w:val="1"/>
      <w:numFmt w:val="lowerLetter"/>
      <w:pStyle w:val="141HL4Num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8">
    <w:nsid w:val="783974C3"/>
    <w:multiLevelType w:val="multilevel"/>
    <w:tmpl w:val="F0CEACCE"/>
    <w:lvl w:ilvl="0">
      <w:start w:val="1"/>
      <w:numFmt w:val="decimal"/>
      <w:pStyle w:val="010FLIESSTEXT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1"/>
  </w:num>
  <w:num w:numId="5">
    <w:abstractNumId w:val="21"/>
  </w:num>
  <w:num w:numId="6">
    <w:abstractNumId w:val="18"/>
  </w:num>
  <w:num w:numId="7">
    <w:abstractNumId w:val="26"/>
  </w:num>
  <w:num w:numId="8">
    <w:abstractNumId w:val="19"/>
  </w:num>
  <w:num w:numId="9">
    <w:abstractNumId w:val="25"/>
  </w:num>
  <w:num w:numId="10">
    <w:abstractNumId w:val="12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28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397"/>
  <w:autoHyphenation/>
  <w:consecutiveHyphenLimit w:val="4"/>
  <w:hyphenationZone w:val="425"/>
  <w:clickAndTypeStyle w:val="000FLIESSTEXT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PublishingViewTables" w:val="0"/>
    <w:docVar w:name="ShowStaticGuides" w:val="1"/>
  </w:docVars>
  <w:rsids>
    <w:rsidRoot w:val="00C52F4E"/>
    <w:rsid w:val="00001234"/>
    <w:rsid w:val="00024A9F"/>
    <w:rsid w:val="00052872"/>
    <w:rsid w:val="00055E0C"/>
    <w:rsid w:val="0009401B"/>
    <w:rsid w:val="000A5DE7"/>
    <w:rsid w:val="000C56D1"/>
    <w:rsid w:val="000D1EBB"/>
    <w:rsid w:val="000E1923"/>
    <w:rsid w:val="000F2B93"/>
    <w:rsid w:val="00137C47"/>
    <w:rsid w:val="00175E46"/>
    <w:rsid w:val="001E0F88"/>
    <w:rsid w:val="001F10E8"/>
    <w:rsid w:val="00206EA6"/>
    <w:rsid w:val="00236B8B"/>
    <w:rsid w:val="00246C1D"/>
    <w:rsid w:val="002A57F7"/>
    <w:rsid w:val="003834B0"/>
    <w:rsid w:val="003E3E85"/>
    <w:rsid w:val="003F07FB"/>
    <w:rsid w:val="00424238"/>
    <w:rsid w:val="00440F13"/>
    <w:rsid w:val="004470AF"/>
    <w:rsid w:val="00455A7C"/>
    <w:rsid w:val="004812E6"/>
    <w:rsid w:val="004A4DBB"/>
    <w:rsid w:val="004B477A"/>
    <w:rsid w:val="004E0EE2"/>
    <w:rsid w:val="0057023E"/>
    <w:rsid w:val="00571049"/>
    <w:rsid w:val="005845E5"/>
    <w:rsid w:val="005845F1"/>
    <w:rsid w:val="005966F4"/>
    <w:rsid w:val="005B6404"/>
    <w:rsid w:val="005F34C7"/>
    <w:rsid w:val="005F3C5B"/>
    <w:rsid w:val="005F76BE"/>
    <w:rsid w:val="00611D13"/>
    <w:rsid w:val="00630F2A"/>
    <w:rsid w:val="00674A2C"/>
    <w:rsid w:val="006F5D3E"/>
    <w:rsid w:val="00761091"/>
    <w:rsid w:val="00783143"/>
    <w:rsid w:val="007B6C8E"/>
    <w:rsid w:val="007E418F"/>
    <w:rsid w:val="00805CED"/>
    <w:rsid w:val="00831276"/>
    <w:rsid w:val="00842DA6"/>
    <w:rsid w:val="008467CB"/>
    <w:rsid w:val="00853801"/>
    <w:rsid w:val="008962DE"/>
    <w:rsid w:val="008A0594"/>
    <w:rsid w:val="008B7AF4"/>
    <w:rsid w:val="00915D5D"/>
    <w:rsid w:val="00941D80"/>
    <w:rsid w:val="00955E37"/>
    <w:rsid w:val="00955F99"/>
    <w:rsid w:val="00965632"/>
    <w:rsid w:val="00965834"/>
    <w:rsid w:val="00972989"/>
    <w:rsid w:val="00993C4C"/>
    <w:rsid w:val="009C62A2"/>
    <w:rsid w:val="009E2674"/>
    <w:rsid w:val="00A073F3"/>
    <w:rsid w:val="00A30EF3"/>
    <w:rsid w:val="00A47FD9"/>
    <w:rsid w:val="00A61285"/>
    <w:rsid w:val="00A76F76"/>
    <w:rsid w:val="00A81BD1"/>
    <w:rsid w:val="00AB621A"/>
    <w:rsid w:val="00AB7BF8"/>
    <w:rsid w:val="00AD0D18"/>
    <w:rsid w:val="00AF78B0"/>
    <w:rsid w:val="00B330B2"/>
    <w:rsid w:val="00B435F2"/>
    <w:rsid w:val="00B66CE6"/>
    <w:rsid w:val="00B93ED6"/>
    <w:rsid w:val="00BA4022"/>
    <w:rsid w:val="00BE62D7"/>
    <w:rsid w:val="00C12CB8"/>
    <w:rsid w:val="00C41038"/>
    <w:rsid w:val="00C476C6"/>
    <w:rsid w:val="00C500B2"/>
    <w:rsid w:val="00C504A2"/>
    <w:rsid w:val="00C52F4E"/>
    <w:rsid w:val="00C57164"/>
    <w:rsid w:val="00C75249"/>
    <w:rsid w:val="00C850D6"/>
    <w:rsid w:val="00C85DB8"/>
    <w:rsid w:val="00C915CD"/>
    <w:rsid w:val="00C93505"/>
    <w:rsid w:val="00CC054A"/>
    <w:rsid w:val="00CC4E60"/>
    <w:rsid w:val="00CE4B0F"/>
    <w:rsid w:val="00D06496"/>
    <w:rsid w:val="00D10066"/>
    <w:rsid w:val="00D65E3A"/>
    <w:rsid w:val="00D85A42"/>
    <w:rsid w:val="00DB015B"/>
    <w:rsid w:val="00DD74EF"/>
    <w:rsid w:val="00DE4F93"/>
    <w:rsid w:val="00E00485"/>
    <w:rsid w:val="00E51FFA"/>
    <w:rsid w:val="00EA0F44"/>
    <w:rsid w:val="00EA18E1"/>
    <w:rsid w:val="00EB28F8"/>
    <w:rsid w:val="00EC2178"/>
    <w:rsid w:val="00F23E79"/>
    <w:rsid w:val="00F47DA4"/>
    <w:rsid w:val="00F6180B"/>
    <w:rsid w:val="00F64BFB"/>
    <w:rsid w:val="00FB0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007F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8A5E8-D95C-4200-9476-DC6089A4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Headline 3 ohne Nummerierung (130 HL_3) Arial fett 10/14 </vt:lpstr>
      <vt:lpstr>Headline 3 mit Nummerierung (131 HL_3 Num)  kann unter Umständen auch über mehre</vt:lpstr>
      <vt:lpstr>Headline 3 mit Nummerierung (131 HL_3 Num)</vt:lpstr>
      <vt:lpstr>Headline 3 mit Nummerierung, 2. Ebene (131 HL_3 Num + 1 Tab setzen)</vt:lpstr>
      <vt:lpstr>Beispiel für Tabelle 1 (Breite 168 mm)</vt:lpstr>
      <vt:lpstr/>
      <vt:lpstr>Beispiel für Tabelle 2 (Breite 138 mm)</vt:lpstr>
      <vt:lpstr/>
      <vt:lpstr/>
      <vt:lpstr>Beispiel für Tabelle mit Nummerierung (Breite 168 mm)</vt:lpstr>
      <vt:lpstr>Anforderungen an Bildschirmgeräte (Monitor, Tastatur etc.)</vt:lpstr>
    </vt:vector>
  </TitlesOfParts>
  <Company>fm</Company>
  <LinksUpToDate>false</LinksUpToDate>
  <CharactersWithSpaces>1820</CharactersWithSpaces>
  <SharedDoc>false</SharedDoc>
  <HLinks>
    <vt:vector size="24" baseType="variant">
      <vt:variant>
        <vt:i4>5046277</vt:i4>
      </vt:variant>
      <vt:variant>
        <vt:i4>8034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327792</vt:i4>
      </vt:variant>
      <vt:variant>
        <vt:i4>-1</vt:i4>
      </vt:variant>
      <vt:variant>
        <vt:i4>2066</vt:i4>
      </vt:variant>
      <vt:variant>
        <vt:i4>1</vt:i4>
      </vt:variant>
      <vt:variant>
        <vt:lpwstr>KOPFZEILE_HBE_RGB</vt:lpwstr>
      </vt:variant>
      <vt:variant>
        <vt:lpwstr/>
      </vt:variant>
      <vt:variant>
        <vt:i4>4325453</vt:i4>
      </vt:variant>
      <vt:variant>
        <vt:i4>-1</vt:i4>
      </vt:variant>
      <vt:variant>
        <vt:i4>2070</vt:i4>
      </vt:variant>
      <vt:variant>
        <vt:i4>1</vt:i4>
      </vt:variant>
      <vt:variant>
        <vt:lpwstr>HBE_BRIEFADRESSE_M</vt:lpwstr>
      </vt:variant>
      <vt:variant>
        <vt:lpwstr/>
      </vt:variant>
      <vt:variant>
        <vt:i4>7208964</vt:i4>
      </vt:variant>
      <vt:variant>
        <vt:i4>-1</vt:i4>
      </vt:variant>
      <vt:variant>
        <vt:i4>2071</vt:i4>
      </vt:variant>
      <vt:variant>
        <vt:i4>1</vt:i4>
      </vt:variant>
      <vt:variant>
        <vt:lpwstr>HBE_BRIEFKOPF_M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Chondros Claudia, Handelsverband Bayern</cp:lastModifiedBy>
  <cp:revision>10</cp:revision>
  <cp:lastPrinted>2016-06-07T09:06:00Z</cp:lastPrinted>
  <dcterms:created xsi:type="dcterms:W3CDTF">2016-07-19T08:16:00Z</dcterms:created>
  <dcterms:modified xsi:type="dcterms:W3CDTF">2016-08-19T08:33:00Z</dcterms:modified>
</cp:coreProperties>
</file>