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bookmarkStart w:id="2" w:name="_GoBack"/>
    <w:bookmarkEnd w:id="2"/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2243B4A2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171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 w:rsidR="00A1709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30208" w:rsidRPr="00A30208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MÜNCHEN</w:t>
                            </w:r>
                            <w:r w:rsidRPr="00A07452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09C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171F" w:rsidRPr="00A7171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21.3</w:t>
                            </w:r>
                            <w:r w:rsidR="00A1709C" w:rsidRPr="00A7171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.2017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2243B4A2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7171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4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</w:t>
                      </w:r>
                      <w:r w:rsidR="00A1709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7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="00A30208" w:rsidRPr="00A30208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>MÜNCHEN</w:t>
                      </w:r>
                      <w:r w:rsidRPr="00A07452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A1709C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A7171F" w:rsidRPr="00A7171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21.3</w:t>
                      </w:r>
                      <w:r w:rsidR="00A1709C" w:rsidRPr="00A7171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.2017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6CD8D85" w14:textId="34D271B7" w:rsidR="00CC054A" w:rsidRPr="00571049" w:rsidRDefault="00DB19BC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DB19B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160A5B46">
                <wp:simplePos x="0" y="0"/>
                <wp:positionH relativeFrom="page">
                  <wp:posOffset>5499100</wp:posOffset>
                </wp:positionH>
                <wp:positionV relativeFrom="page">
                  <wp:posOffset>3106420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6A1AADFC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1C917976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3CD0E14F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>089 55118-11</w:t>
                            </w:r>
                            <w:r w:rsidR="0071374F" w:rsidRPr="00943E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4958D20" w14:textId="43703CFC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 w:rsidRPr="00943E6A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4853BBD9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Fax </w:t>
                            </w: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7562">
                              <w:rPr>
                                <w:sz w:val="16"/>
                                <w:szCs w:val="16"/>
                                <w:lang w:val="en-US"/>
                              </w:rPr>
                              <w:t>www.hv-bayern.de</w:t>
                            </w:r>
                          </w:p>
                          <w:p w14:paraId="41F9CE3F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6A2260" w14:textId="77777777" w:rsidR="00DB19BC" w:rsidRPr="0071374F" w:rsidRDefault="00DB19BC" w:rsidP="00DB19B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33pt;margin-top:244.6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F4upaT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943E6A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Pr="00943E6A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43E6A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6A1AADFC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1C917976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3CD0E14F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>089 55118-11</w:t>
                      </w:r>
                      <w:r w:rsidR="0071374F" w:rsidRPr="00943E6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4958D20" w14:textId="43703CFC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 w:rsidRPr="00943E6A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4853BBD9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 xml:space="preserve">Fax </w:t>
                      </w: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14:paraId="4F5A48A6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D7562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14:paraId="41F9CE3F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276A2260" w14:textId="77777777" w:rsidR="00DB19BC" w:rsidRPr="0071374F" w:rsidRDefault="00DB19BC" w:rsidP="00DB19B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6B6E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Chinesische Touristen geben viel Geld aus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1462D2ED" w14:textId="437886F1" w:rsidR="008E2829" w:rsidRDefault="00986F7E" w:rsidP="008E2829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>Touristen aus China kaufen in München besonders gerne</w:t>
      </w:r>
      <w:r w:rsidR="00987517">
        <w:rPr>
          <w:rFonts w:cs="ArialMT"/>
          <w:b/>
          <w:lang w:eastAsia="de-DE"/>
        </w:rPr>
        <w:t xml:space="preserve"> ein</w:t>
      </w:r>
      <w:r>
        <w:rPr>
          <w:rFonts w:cs="ArialMT"/>
          <w:b/>
          <w:lang w:eastAsia="de-DE"/>
        </w:rPr>
        <w:t>. Laut einer Studie geben sie beim Shoppen deutlich mehr Geld aus als arabische B</w:t>
      </w:r>
      <w:r>
        <w:rPr>
          <w:rFonts w:cs="ArialMT"/>
          <w:b/>
          <w:lang w:eastAsia="de-DE"/>
        </w:rPr>
        <w:t>e</w:t>
      </w:r>
      <w:r>
        <w:rPr>
          <w:rFonts w:cs="ArialMT"/>
          <w:b/>
          <w:lang w:eastAsia="de-DE"/>
        </w:rPr>
        <w:t>sucher.</w:t>
      </w:r>
    </w:p>
    <w:p w14:paraId="0447777C" w14:textId="77777777" w:rsidR="00866C51" w:rsidRDefault="00866C51" w:rsidP="008E2829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1DDA354C" w14:textId="2CC82AD2" w:rsidR="00572F89" w:rsidRDefault="00986F7E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Gäste aus China machen dem Einzelhandel in München </w:t>
      </w:r>
      <w:r w:rsidR="0064081E">
        <w:rPr>
          <w:rFonts w:cs="ArialMT"/>
          <w:lang w:eastAsia="de-DE"/>
        </w:rPr>
        <w:t xml:space="preserve">sehr </w:t>
      </w:r>
      <w:r>
        <w:rPr>
          <w:rFonts w:cs="ArialMT"/>
          <w:lang w:eastAsia="de-DE"/>
        </w:rPr>
        <w:t xml:space="preserve">viel Freude. </w:t>
      </w:r>
      <w:r w:rsidR="0064081E">
        <w:rPr>
          <w:rFonts w:cs="ArialMT"/>
          <w:lang w:eastAsia="de-DE"/>
        </w:rPr>
        <w:t>Mit</w:t>
      </w:r>
      <w:r>
        <w:rPr>
          <w:rFonts w:cs="ArialMT"/>
          <w:lang w:eastAsia="de-DE"/>
        </w:rPr>
        <w:t xml:space="preserve"> durchschnittlich 513 Euro pro Tag </w:t>
      </w:r>
      <w:r w:rsidR="0064081E">
        <w:rPr>
          <w:rFonts w:cs="ArialMT"/>
          <w:lang w:eastAsia="de-DE"/>
        </w:rPr>
        <w:t xml:space="preserve">geben sie </w:t>
      </w:r>
      <w:r>
        <w:rPr>
          <w:rFonts w:cs="ArialMT"/>
          <w:lang w:eastAsia="de-DE"/>
        </w:rPr>
        <w:t>erheblich meh</w:t>
      </w:r>
      <w:r w:rsidR="00987517">
        <w:rPr>
          <w:rFonts w:cs="ArialMT"/>
          <w:lang w:eastAsia="de-DE"/>
        </w:rPr>
        <w:t>r aus</w:t>
      </w:r>
      <w:r>
        <w:rPr>
          <w:rFonts w:cs="ArialMT"/>
          <w:lang w:eastAsia="de-DE"/>
        </w:rPr>
        <w:t>, als arabische Shoppin</w:t>
      </w:r>
      <w:r w:rsidR="00987517">
        <w:rPr>
          <w:rFonts w:cs="ArialMT"/>
          <w:lang w:eastAsia="de-DE"/>
        </w:rPr>
        <w:t>g</w:t>
      </w:r>
      <w:r>
        <w:rPr>
          <w:rFonts w:cs="ArialMT"/>
          <w:lang w:eastAsia="de-DE"/>
        </w:rPr>
        <w:t xml:space="preserve">touristen (367 Euro). Dies geht aus einer aktuellen Studie </w:t>
      </w:r>
      <w:r w:rsidR="0064081E">
        <w:rPr>
          <w:rFonts w:cs="ArialMT"/>
          <w:lang w:eastAsia="de-DE"/>
        </w:rPr>
        <w:t xml:space="preserve">des </w:t>
      </w:r>
      <w:r>
        <w:rPr>
          <w:rFonts w:cs="ArialMT"/>
          <w:lang w:eastAsia="de-DE"/>
        </w:rPr>
        <w:t>Ha</w:t>
      </w:r>
      <w:r>
        <w:rPr>
          <w:rFonts w:cs="ArialMT"/>
          <w:lang w:eastAsia="de-DE"/>
        </w:rPr>
        <w:t>n</w:t>
      </w:r>
      <w:r>
        <w:rPr>
          <w:rFonts w:cs="ArialMT"/>
          <w:lang w:eastAsia="de-DE"/>
        </w:rPr>
        <w:t>delsverband</w:t>
      </w:r>
      <w:r w:rsidR="0064081E">
        <w:rPr>
          <w:rFonts w:cs="ArialMT"/>
          <w:lang w:eastAsia="de-DE"/>
        </w:rPr>
        <w:t>s</w:t>
      </w:r>
      <w:r>
        <w:rPr>
          <w:rFonts w:cs="ArialMT"/>
          <w:lang w:eastAsia="de-DE"/>
        </w:rPr>
        <w:t xml:space="preserve"> Bayern (HBE) </w:t>
      </w:r>
      <w:r w:rsidR="0064081E">
        <w:rPr>
          <w:rFonts w:cs="ArialMT"/>
          <w:lang w:eastAsia="de-DE"/>
        </w:rPr>
        <w:t>hervor.</w:t>
      </w:r>
      <w:r w:rsidR="00336628">
        <w:rPr>
          <w:rFonts w:cs="ArialMT"/>
          <w:lang w:eastAsia="de-DE"/>
        </w:rPr>
        <w:t xml:space="preserve"> </w:t>
      </w:r>
      <w:r w:rsidR="00572F89" w:rsidRPr="00572F89">
        <w:rPr>
          <w:rFonts w:cs="ArialMT"/>
          <w:lang w:eastAsia="de-DE"/>
        </w:rPr>
        <w:t xml:space="preserve">Ganz oben auf der Einkaufsliste stehen </w:t>
      </w:r>
      <w:r w:rsidR="00572F89">
        <w:rPr>
          <w:rFonts w:cs="ArialMT"/>
          <w:lang w:eastAsia="de-DE"/>
        </w:rPr>
        <w:t xml:space="preserve">demnach Lebensmittel, </w:t>
      </w:r>
      <w:r w:rsidR="00572F89" w:rsidRPr="00572F89">
        <w:rPr>
          <w:rFonts w:cs="ArialMT"/>
          <w:lang w:eastAsia="de-DE"/>
        </w:rPr>
        <w:t>B</w:t>
      </w:r>
      <w:r w:rsidR="00572F89" w:rsidRPr="00572F89">
        <w:rPr>
          <w:rFonts w:cs="ArialMT"/>
          <w:lang w:eastAsia="de-DE"/>
        </w:rPr>
        <w:t>e</w:t>
      </w:r>
      <w:r w:rsidR="00572F89" w:rsidRPr="00572F89">
        <w:rPr>
          <w:rFonts w:cs="ArialMT"/>
          <w:lang w:eastAsia="de-DE"/>
        </w:rPr>
        <w:t xml:space="preserve">kleidung, Kosmetikprodukte, </w:t>
      </w:r>
      <w:r w:rsidR="00572F89">
        <w:rPr>
          <w:rFonts w:cs="ArialMT"/>
          <w:lang w:eastAsia="de-DE"/>
        </w:rPr>
        <w:t>Haushaltswaren</w:t>
      </w:r>
      <w:r w:rsidR="00572F89" w:rsidRPr="00572F89">
        <w:rPr>
          <w:rFonts w:cs="ArialMT"/>
          <w:lang w:eastAsia="de-DE"/>
        </w:rPr>
        <w:t xml:space="preserve">, </w:t>
      </w:r>
      <w:r w:rsidR="00572F89">
        <w:rPr>
          <w:rFonts w:cs="ArialMT"/>
          <w:lang w:eastAsia="de-DE"/>
        </w:rPr>
        <w:t>Sch</w:t>
      </w:r>
      <w:r w:rsidR="00572F89">
        <w:rPr>
          <w:rFonts w:cs="ArialMT"/>
          <w:lang w:eastAsia="de-DE"/>
        </w:rPr>
        <w:t>u</w:t>
      </w:r>
      <w:r w:rsidR="00572F89">
        <w:rPr>
          <w:rFonts w:cs="ArialMT"/>
          <w:lang w:eastAsia="de-DE"/>
        </w:rPr>
        <w:t xml:space="preserve">he sowie </w:t>
      </w:r>
      <w:r w:rsidR="00572F89" w:rsidRPr="00572F89">
        <w:rPr>
          <w:rFonts w:cs="ArialMT"/>
          <w:lang w:eastAsia="de-DE"/>
        </w:rPr>
        <w:t>Uhre</w:t>
      </w:r>
      <w:r w:rsidR="00572F89">
        <w:rPr>
          <w:rFonts w:cs="ArialMT"/>
          <w:lang w:eastAsia="de-DE"/>
        </w:rPr>
        <w:t>n</w:t>
      </w:r>
      <w:r w:rsidR="00572F89" w:rsidRPr="00572F89">
        <w:rPr>
          <w:rFonts w:cs="ArialMT"/>
          <w:lang w:eastAsia="de-DE"/>
        </w:rPr>
        <w:t xml:space="preserve"> und Schmuck. </w:t>
      </w:r>
      <w:r w:rsidR="00572F89">
        <w:rPr>
          <w:rFonts w:cs="ArialMT"/>
          <w:lang w:eastAsia="de-DE"/>
        </w:rPr>
        <w:t>HBE-Präsident Ernst Läuger: „Chinesische Gä</w:t>
      </w:r>
      <w:r w:rsidR="00572F89">
        <w:rPr>
          <w:rFonts w:cs="ArialMT"/>
          <w:lang w:eastAsia="de-DE"/>
        </w:rPr>
        <w:t>s</w:t>
      </w:r>
      <w:r w:rsidR="00572F89">
        <w:rPr>
          <w:rFonts w:cs="ArialMT"/>
          <w:lang w:eastAsia="de-DE"/>
        </w:rPr>
        <w:t>te loben vor allen Dingen den freundlichen Service in den Geschäften und die große Auswahl an Marken.“</w:t>
      </w:r>
    </w:p>
    <w:p w14:paraId="1E1BCE39" w14:textId="77777777" w:rsidR="00572F89" w:rsidRDefault="00572F89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44A19DA" w14:textId="2488EA38" w:rsidR="00241B37" w:rsidRDefault="00241B37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Laut Studie kaufen chinesische Gäste zwar auch im Luxussegment ein, allerdings </w:t>
      </w:r>
      <w:r w:rsidR="000F5FB2">
        <w:rPr>
          <w:rFonts w:cs="ArialMT"/>
          <w:lang w:eastAsia="de-DE"/>
        </w:rPr>
        <w:t xml:space="preserve">wählt </w:t>
      </w:r>
      <w:r>
        <w:rPr>
          <w:rFonts w:cs="ArialMT"/>
          <w:lang w:eastAsia="de-DE"/>
        </w:rPr>
        <w:t xml:space="preserve">eine deutliche Mehrheit (61 Prozent) </w:t>
      </w:r>
      <w:proofErr w:type="spellStart"/>
      <w:r>
        <w:rPr>
          <w:rFonts w:cs="ArialMT"/>
          <w:lang w:eastAsia="de-DE"/>
        </w:rPr>
        <w:t>mittelpreisige</w:t>
      </w:r>
      <w:proofErr w:type="spellEnd"/>
      <w:r>
        <w:rPr>
          <w:rFonts w:cs="ArialMT"/>
          <w:lang w:eastAsia="de-DE"/>
        </w:rPr>
        <w:t xml:space="preserve"> Geschäfte</w:t>
      </w:r>
      <w:r w:rsidR="000F5FB2">
        <w:rPr>
          <w:rFonts w:cs="ArialMT"/>
          <w:lang w:eastAsia="de-DE"/>
        </w:rPr>
        <w:t xml:space="preserve"> für ihren Einkauf aus</w:t>
      </w:r>
      <w:r>
        <w:rPr>
          <w:rFonts w:cs="ArialMT"/>
          <w:lang w:eastAsia="de-DE"/>
        </w:rPr>
        <w:t>. Bevo</w:t>
      </w:r>
      <w:r>
        <w:rPr>
          <w:rFonts w:cs="ArialMT"/>
          <w:lang w:eastAsia="de-DE"/>
        </w:rPr>
        <w:t>r</w:t>
      </w:r>
      <w:r>
        <w:rPr>
          <w:rFonts w:cs="ArialMT"/>
          <w:lang w:eastAsia="de-DE"/>
        </w:rPr>
        <w:t>zugt wird dabei in der Münchner Innenstadt eingekauft. Dort werden an einem Einkaufstag durchschnit</w:t>
      </w:r>
      <w:r>
        <w:rPr>
          <w:rFonts w:cs="ArialMT"/>
          <w:lang w:eastAsia="de-DE"/>
        </w:rPr>
        <w:t>t</w:t>
      </w:r>
      <w:r>
        <w:rPr>
          <w:rFonts w:cs="ArialMT"/>
          <w:lang w:eastAsia="de-DE"/>
        </w:rPr>
        <w:t>lich vier Geschäfte aufgesucht (</w:t>
      </w:r>
      <w:r w:rsidR="00397A72">
        <w:rPr>
          <w:rFonts w:cs="ArialMT"/>
          <w:lang w:eastAsia="de-DE"/>
        </w:rPr>
        <w:t>a</w:t>
      </w:r>
      <w:r>
        <w:rPr>
          <w:rFonts w:cs="ArialMT"/>
          <w:lang w:eastAsia="de-DE"/>
        </w:rPr>
        <w:t>rabische Gäste: neun Geschäfte).</w:t>
      </w:r>
      <w:r w:rsidR="005E0590">
        <w:rPr>
          <w:rFonts w:cs="ArialMT"/>
          <w:lang w:eastAsia="de-DE"/>
        </w:rPr>
        <w:t xml:space="preserve"> Die </w:t>
      </w:r>
      <w:r>
        <w:rPr>
          <w:rFonts w:cs="ArialMT"/>
          <w:lang w:eastAsia="de-DE"/>
        </w:rPr>
        <w:t xml:space="preserve">mit Abstand wichtigste Informationsquelle über Einkaufsmöglichkeiten in München ist </w:t>
      </w:r>
      <w:r w:rsidR="003C0AFD">
        <w:rPr>
          <w:rFonts w:cs="ArialMT"/>
          <w:lang w:eastAsia="de-DE"/>
        </w:rPr>
        <w:t xml:space="preserve">sowohl </w:t>
      </w:r>
      <w:r>
        <w:rPr>
          <w:rFonts w:cs="ArialMT"/>
          <w:lang w:eastAsia="de-DE"/>
        </w:rPr>
        <w:t>vor der Abreise als auch vor Ort das Internet. Läuger: „</w:t>
      </w:r>
      <w:r w:rsidR="00F26137">
        <w:rPr>
          <w:rFonts w:cs="ArialMT"/>
          <w:lang w:eastAsia="de-DE"/>
        </w:rPr>
        <w:t xml:space="preserve">Auch bei </w:t>
      </w:r>
      <w:r w:rsidR="005E0590">
        <w:rPr>
          <w:rFonts w:cs="ArialMT"/>
          <w:lang w:eastAsia="de-DE"/>
        </w:rPr>
        <w:t xml:space="preserve">vielen </w:t>
      </w:r>
      <w:r w:rsidR="00F26137">
        <w:rPr>
          <w:rFonts w:cs="ArialMT"/>
          <w:lang w:eastAsia="de-DE"/>
        </w:rPr>
        <w:t xml:space="preserve">chinesischen </w:t>
      </w:r>
      <w:r w:rsidR="00E26D53">
        <w:rPr>
          <w:rFonts w:cs="ArialMT"/>
          <w:lang w:eastAsia="de-DE"/>
        </w:rPr>
        <w:t>T</w:t>
      </w:r>
      <w:r w:rsidR="00F26137">
        <w:rPr>
          <w:rFonts w:cs="ArialMT"/>
          <w:lang w:eastAsia="de-DE"/>
        </w:rPr>
        <w:t>ouri</w:t>
      </w:r>
      <w:r w:rsidR="00F26137">
        <w:rPr>
          <w:rFonts w:cs="ArialMT"/>
          <w:lang w:eastAsia="de-DE"/>
        </w:rPr>
        <w:t>s</w:t>
      </w:r>
      <w:r w:rsidR="00F26137">
        <w:rPr>
          <w:rFonts w:cs="ArialMT"/>
          <w:lang w:eastAsia="de-DE"/>
        </w:rPr>
        <w:t>ten steht schon lange vor der Ankunft in München fest, was</w:t>
      </w:r>
      <w:r w:rsidR="003C0AFD">
        <w:rPr>
          <w:rFonts w:cs="ArialMT"/>
          <w:lang w:eastAsia="de-DE"/>
        </w:rPr>
        <w:t xml:space="preserve"> sie kaufen wollen </w:t>
      </w:r>
      <w:r w:rsidR="00F26137">
        <w:rPr>
          <w:rFonts w:cs="ArialMT"/>
          <w:lang w:eastAsia="de-DE"/>
        </w:rPr>
        <w:t xml:space="preserve">und </w:t>
      </w:r>
      <w:r w:rsidR="00E26D53">
        <w:rPr>
          <w:rFonts w:cs="ArialMT"/>
          <w:lang w:eastAsia="de-DE"/>
        </w:rPr>
        <w:t>welche G</w:t>
      </w:r>
      <w:r w:rsidR="00E26D53">
        <w:rPr>
          <w:rFonts w:cs="ArialMT"/>
          <w:lang w:eastAsia="de-DE"/>
        </w:rPr>
        <w:t>e</w:t>
      </w:r>
      <w:r w:rsidR="00E26D53">
        <w:rPr>
          <w:rFonts w:cs="ArialMT"/>
          <w:lang w:eastAsia="de-DE"/>
        </w:rPr>
        <w:t>schäfte zum Shoppen besucht werden.“</w:t>
      </w:r>
    </w:p>
    <w:p w14:paraId="03491BDB" w14:textId="77777777" w:rsidR="00241B37" w:rsidRDefault="00241B37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56DDAAEE" w14:textId="50853116" w:rsidR="0064081E" w:rsidRDefault="00446828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Die Sicherheitslage in München beurteilen Chinesen sehr positiv. Trotz des Amoklaufs Mitte Juli 2016 fühlten sich über 90 Prozent der Befra</w:t>
      </w:r>
      <w:r>
        <w:rPr>
          <w:rFonts w:cs="ArialMT"/>
          <w:lang w:eastAsia="de-DE"/>
        </w:rPr>
        <w:t>g</w:t>
      </w:r>
      <w:r>
        <w:rPr>
          <w:rFonts w:cs="ArialMT"/>
          <w:lang w:eastAsia="de-DE"/>
        </w:rPr>
        <w:t>ten in der Landeshauptstadt sicher.</w:t>
      </w:r>
    </w:p>
    <w:p w14:paraId="28384E99" w14:textId="77777777" w:rsidR="00446828" w:rsidRDefault="00446828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0F354B0" w14:textId="03B21C14" w:rsidR="0064081E" w:rsidRDefault="0064081E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64081E">
        <w:rPr>
          <w:rFonts w:cs="ArialMT"/>
          <w:lang w:eastAsia="de-DE"/>
        </w:rPr>
        <w:t>Die Studie „</w:t>
      </w:r>
      <w:r>
        <w:rPr>
          <w:rFonts w:cs="ArialMT"/>
          <w:lang w:eastAsia="de-DE"/>
        </w:rPr>
        <w:t>Einkaufsverhalten chinesischer Gäste in München</w:t>
      </w:r>
      <w:r w:rsidRPr="0064081E">
        <w:rPr>
          <w:rFonts w:cs="ArialMT"/>
          <w:lang w:eastAsia="de-DE"/>
        </w:rPr>
        <w:t xml:space="preserve">“ wurde von der </w:t>
      </w:r>
      <w:r>
        <w:rPr>
          <w:rFonts w:cs="ArialMT"/>
          <w:lang w:eastAsia="de-DE"/>
        </w:rPr>
        <w:t>BBE Ha</w:t>
      </w:r>
      <w:r>
        <w:rPr>
          <w:rFonts w:cs="ArialMT"/>
          <w:lang w:eastAsia="de-DE"/>
        </w:rPr>
        <w:t>n</w:t>
      </w:r>
      <w:r>
        <w:rPr>
          <w:rFonts w:cs="ArialMT"/>
          <w:lang w:eastAsia="de-DE"/>
        </w:rPr>
        <w:t>delsberatung</w:t>
      </w:r>
      <w:r w:rsidRPr="0064081E">
        <w:rPr>
          <w:rFonts w:cs="ArialMT"/>
          <w:lang w:eastAsia="de-DE"/>
        </w:rPr>
        <w:t xml:space="preserve"> im Auftrag des HBE erstellt. </w:t>
      </w:r>
      <w:hyperlink r:id="rId12" w:history="1">
        <w:r w:rsidR="00576B6E" w:rsidRPr="00D51685">
          <w:rPr>
            <w:rStyle w:val="Hyperlink"/>
            <w:rFonts w:cs="ArialMT"/>
            <w:b/>
            <w:lang w:eastAsia="de-DE"/>
          </w:rPr>
          <w:t>Hier</w:t>
        </w:r>
      </w:hyperlink>
      <w:r w:rsidRPr="0064081E">
        <w:rPr>
          <w:rFonts w:cs="ArialMT"/>
          <w:lang w:eastAsia="de-DE"/>
        </w:rPr>
        <w:t xml:space="preserve"> steht die Studie zum Download bereit.</w:t>
      </w:r>
    </w:p>
    <w:p w14:paraId="6204B0D0" w14:textId="77777777" w:rsidR="0064081E" w:rsidRDefault="0064081E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3AEF007D" w14:textId="77777777" w:rsidR="00576B6E" w:rsidRDefault="00576B6E" w:rsidP="00987517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0E276D4D" w14:textId="72E3E010" w:rsidR="00457C34" w:rsidRDefault="00457C34" w:rsidP="00260993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457C34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457C34">
        <w:rPr>
          <w:rFonts w:cs="ArialMT"/>
          <w:i/>
          <w:lang w:eastAsia="de-DE"/>
        </w:rPr>
        <w:t>r</w:t>
      </w:r>
      <w:r w:rsidRPr="00457C34">
        <w:rPr>
          <w:rFonts w:cs="ArialMT"/>
          <w:i/>
          <w:lang w:eastAsia="de-DE"/>
        </w:rPr>
        <w:t>wirtschaften in Bayern 60.000 Einzelhandel</w:t>
      </w:r>
      <w:r w:rsidRPr="00457C34">
        <w:rPr>
          <w:rFonts w:cs="ArialMT"/>
          <w:i/>
          <w:lang w:eastAsia="de-DE"/>
        </w:rPr>
        <w:t>s</w:t>
      </w:r>
      <w:r w:rsidRPr="00457C34">
        <w:rPr>
          <w:rFonts w:cs="ArialMT"/>
          <w:i/>
          <w:lang w:eastAsia="de-DE"/>
        </w:rPr>
        <w:t>unternehmen mit 330.000 Beschäftigten einen Umsatz von rund 69 Mrd. Euro jährlich.</w:t>
      </w:r>
    </w:p>
    <w:bookmarkEnd w:id="1"/>
    <w:sectPr w:rsidR="00457C34" w:rsidSect="005F76BE">
      <w:headerReference w:type="even" r:id="rId13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26D53" w:rsidRPr="00E26D53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1F4DB7" w:rsidRPr="001F4DB7">
        <w:rPr>
          <w:noProof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acBuGuideStaticData_1364V"/>
  <w:bookmarkStart w:id="4" w:name="_MacBuGuideStaticData_16264H"/>
  <w:bookmarkStart w:id="5" w:name="_MacBuGuideStaticData_11110V"/>
  <w:bookmarkStart w:id="6" w:name="_MacBuGuideStaticData_8620V"/>
  <w:bookmarkStart w:id="7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3"/>
  <w:bookmarkEnd w:id="4"/>
  <w:bookmarkEnd w:id="5"/>
  <w:bookmarkEnd w:id="6"/>
  <w:bookmarkEnd w:id="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14F4F"/>
    <w:rsid w:val="00024A9F"/>
    <w:rsid w:val="0003366E"/>
    <w:rsid w:val="0003426F"/>
    <w:rsid w:val="0003579B"/>
    <w:rsid w:val="000448A5"/>
    <w:rsid w:val="00052872"/>
    <w:rsid w:val="00091914"/>
    <w:rsid w:val="000A1254"/>
    <w:rsid w:val="000A5DE7"/>
    <w:rsid w:val="000A77F0"/>
    <w:rsid w:val="000B0A40"/>
    <w:rsid w:val="000C56D1"/>
    <w:rsid w:val="000C6671"/>
    <w:rsid w:val="000D1EBB"/>
    <w:rsid w:val="000F2B93"/>
    <w:rsid w:val="000F3293"/>
    <w:rsid w:val="000F5070"/>
    <w:rsid w:val="000F5FB2"/>
    <w:rsid w:val="00122B05"/>
    <w:rsid w:val="0013625E"/>
    <w:rsid w:val="00137C47"/>
    <w:rsid w:val="001847DB"/>
    <w:rsid w:val="001F10E8"/>
    <w:rsid w:val="001F4DB7"/>
    <w:rsid w:val="00206EA6"/>
    <w:rsid w:val="00236B8B"/>
    <w:rsid w:val="00241B37"/>
    <w:rsid w:val="00242B7B"/>
    <w:rsid w:val="00246C1D"/>
    <w:rsid w:val="002517B0"/>
    <w:rsid w:val="00260993"/>
    <w:rsid w:val="002A0D25"/>
    <w:rsid w:val="002A57F7"/>
    <w:rsid w:val="002E14FF"/>
    <w:rsid w:val="003364AC"/>
    <w:rsid w:val="00336628"/>
    <w:rsid w:val="003412EB"/>
    <w:rsid w:val="00360214"/>
    <w:rsid w:val="0036538C"/>
    <w:rsid w:val="00367398"/>
    <w:rsid w:val="00397A72"/>
    <w:rsid w:val="003B0BD3"/>
    <w:rsid w:val="003C0AFD"/>
    <w:rsid w:val="003D3C6D"/>
    <w:rsid w:val="003E3E85"/>
    <w:rsid w:val="003F07FB"/>
    <w:rsid w:val="00403ABF"/>
    <w:rsid w:val="004133DC"/>
    <w:rsid w:val="00424238"/>
    <w:rsid w:val="00440F13"/>
    <w:rsid w:val="00446828"/>
    <w:rsid w:val="00455A7C"/>
    <w:rsid w:val="00457C34"/>
    <w:rsid w:val="00473FBD"/>
    <w:rsid w:val="004771EE"/>
    <w:rsid w:val="004811D8"/>
    <w:rsid w:val="004812E6"/>
    <w:rsid w:val="004941EC"/>
    <w:rsid w:val="004B03B6"/>
    <w:rsid w:val="004B3AAB"/>
    <w:rsid w:val="004B477A"/>
    <w:rsid w:val="004C6707"/>
    <w:rsid w:val="004E0EE2"/>
    <w:rsid w:val="004F0285"/>
    <w:rsid w:val="004F5CB5"/>
    <w:rsid w:val="00516ADF"/>
    <w:rsid w:val="00524550"/>
    <w:rsid w:val="00525D22"/>
    <w:rsid w:val="005273CB"/>
    <w:rsid w:val="00532AD4"/>
    <w:rsid w:val="0055620B"/>
    <w:rsid w:val="0057023E"/>
    <w:rsid w:val="00571049"/>
    <w:rsid w:val="00572F89"/>
    <w:rsid w:val="00574AC6"/>
    <w:rsid w:val="00576B6E"/>
    <w:rsid w:val="005845F1"/>
    <w:rsid w:val="00592E73"/>
    <w:rsid w:val="005966F4"/>
    <w:rsid w:val="005B6404"/>
    <w:rsid w:val="005E0590"/>
    <w:rsid w:val="005E35B0"/>
    <w:rsid w:val="005F3408"/>
    <w:rsid w:val="005F34C7"/>
    <w:rsid w:val="005F3C5B"/>
    <w:rsid w:val="005F76BE"/>
    <w:rsid w:val="00605570"/>
    <w:rsid w:val="00611D13"/>
    <w:rsid w:val="00630F2A"/>
    <w:rsid w:val="00631D47"/>
    <w:rsid w:val="00632CD3"/>
    <w:rsid w:val="0064081E"/>
    <w:rsid w:val="006408B3"/>
    <w:rsid w:val="00684A0E"/>
    <w:rsid w:val="00694C72"/>
    <w:rsid w:val="006975D6"/>
    <w:rsid w:val="006D1D7C"/>
    <w:rsid w:val="006F05C3"/>
    <w:rsid w:val="006F5D3E"/>
    <w:rsid w:val="0071374F"/>
    <w:rsid w:val="007151D3"/>
    <w:rsid w:val="0072690A"/>
    <w:rsid w:val="0073591B"/>
    <w:rsid w:val="007734B4"/>
    <w:rsid w:val="00776985"/>
    <w:rsid w:val="00783143"/>
    <w:rsid w:val="007B6C8E"/>
    <w:rsid w:val="007D070F"/>
    <w:rsid w:val="007E1231"/>
    <w:rsid w:val="007E418F"/>
    <w:rsid w:val="007E47EE"/>
    <w:rsid w:val="007E591E"/>
    <w:rsid w:val="00804C64"/>
    <w:rsid w:val="008277BF"/>
    <w:rsid w:val="00842DA6"/>
    <w:rsid w:val="00853801"/>
    <w:rsid w:val="00866C51"/>
    <w:rsid w:val="0087061D"/>
    <w:rsid w:val="008810A1"/>
    <w:rsid w:val="0088529A"/>
    <w:rsid w:val="008A0594"/>
    <w:rsid w:val="008D3384"/>
    <w:rsid w:val="008D3B52"/>
    <w:rsid w:val="008E2829"/>
    <w:rsid w:val="008F21D1"/>
    <w:rsid w:val="008F38B9"/>
    <w:rsid w:val="00911EAF"/>
    <w:rsid w:val="00915D5D"/>
    <w:rsid w:val="0093394C"/>
    <w:rsid w:val="00941D80"/>
    <w:rsid w:val="00943E6A"/>
    <w:rsid w:val="00965632"/>
    <w:rsid w:val="00966A05"/>
    <w:rsid w:val="00972989"/>
    <w:rsid w:val="00975E18"/>
    <w:rsid w:val="00982755"/>
    <w:rsid w:val="00986F7E"/>
    <w:rsid w:val="00987517"/>
    <w:rsid w:val="00993C4C"/>
    <w:rsid w:val="00996C26"/>
    <w:rsid w:val="009C155C"/>
    <w:rsid w:val="009C62A2"/>
    <w:rsid w:val="009E2674"/>
    <w:rsid w:val="00A037AE"/>
    <w:rsid w:val="00A07452"/>
    <w:rsid w:val="00A1709C"/>
    <w:rsid w:val="00A30208"/>
    <w:rsid w:val="00A30EF3"/>
    <w:rsid w:val="00A44D56"/>
    <w:rsid w:val="00A469DE"/>
    <w:rsid w:val="00A47FD9"/>
    <w:rsid w:val="00A520B5"/>
    <w:rsid w:val="00A61285"/>
    <w:rsid w:val="00A7171F"/>
    <w:rsid w:val="00A76226"/>
    <w:rsid w:val="00A76F76"/>
    <w:rsid w:val="00A81BD1"/>
    <w:rsid w:val="00A85478"/>
    <w:rsid w:val="00AA3BCE"/>
    <w:rsid w:val="00AB621A"/>
    <w:rsid w:val="00AB653E"/>
    <w:rsid w:val="00AB668B"/>
    <w:rsid w:val="00AB7BF8"/>
    <w:rsid w:val="00AD0D18"/>
    <w:rsid w:val="00AD7562"/>
    <w:rsid w:val="00AF78B0"/>
    <w:rsid w:val="00B330B2"/>
    <w:rsid w:val="00B435F2"/>
    <w:rsid w:val="00B841E4"/>
    <w:rsid w:val="00B93ED6"/>
    <w:rsid w:val="00BA4022"/>
    <w:rsid w:val="00BC0A65"/>
    <w:rsid w:val="00BD44C1"/>
    <w:rsid w:val="00BE62D7"/>
    <w:rsid w:val="00C12CB8"/>
    <w:rsid w:val="00C130A8"/>
    <w:rsid w:val="00C2126A"/>
    <w:rsid w:val="00C41038"/>
    <w:rsid w:val="00C43C2F"/>
    <w:rsid w:val="00C476C6"/>
    <w:rsid w:val="00C500B2"/>
    <w:rsid w:val="00C504A2"/>
    <w:rsid w:val="00C52F4E"/>
    <w:rsid w:val="00C57164"/>
    <w:rsid w:val="00C61E05"/>
    <w:rsid w:val="00C75249"/>
    <w:rsid w:val="00C850D6"/>
    <w:rsid w:val="00C85DB8"/>
    <w:rsid w:val="00C915CD"/>
    <w:rsid w:val="00C93505"/>
    <w:rsid w:val="00CA4C5A"/>
    <w:rsid w:val="00CB5F4C"/>
    <w:rsid w:val="00CC054A"/>
    <w:rsid w:val="00CE4B0F"/>
    <w:rsid w:val="00CE61B3"/>
    <w:rsid w:val="00D06496"/>
    <w:rsid w:val="00D15E4E"/>
    <w:rsid w:val="00D4136C"/>
    <w:rsid w:val="00D51685"/>
    <w:rsid w:val="00D600A6"/>
    <w:rsid w:val="00D65E3A"/>
    <w:rsid w:val="00D85A42"/>
    <w:rsid w:val="00DB015B"/>
    <w:rsid w:val="00DB05F0"/>
    <w:rsid w:val="00DB19BC"/>
    <w:rsid w:val="00DB72BF"/>
    <w:rsid w:val="00DC10E5"/>
    <w:rsid w:val="00DD74EF"/>
    <w:rsid w:val="00E031BB"/>
    <w:rsid w:val="00E26D53"/>
    <w:rsid w:val="00E51FFA"/>
    <w:rsid w:val="00E54800"/>
    <w:rsid w:val="00E604F6"/>
    <w:rsid w:val="00E63324"/>
    <w:rsid w:val="00E67F85"/>
    <w:rsid w:val="00E809F4"/>
    <w:rsid w:val="00EA18E1"/>
    <w:rsid w:val="00EA2AA7"/>
    <w:rsid w:val="00EB28F8"/>
    <w:rsid w:val="00EB6B2C"/>
    <w:rsid w:val="00EC2178"/>
    <w:rsid w:val="00ED0511"/>
    <w:rsid w:val="00EE54C2"/>
    <w:rsid w:val="00F26137"/>
    <w:rsid w:val="00F47DA4"/>
    <w:rsid w:val="00F53CA3"/>
    <w:rsid w:val="00F64BFB"/>
    <w:rsid w:val="00FB0EF2"/>
    <w:rsid w:val="00FB2297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v-bayern.de/media/downloads/oeffentlich/studien/Einkaufsverhalten-chinesischer-Gaes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64FBA-6AB2-485E-B243-B94845CE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2109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Ohlmann Bernd, Handelsverband Bayern</cp:lastModifiedBy>
  <cp:revision>16</cp:revision>
  <cp:lastPrinted>2017-03-21T09:25:00Z</cp:lastPrinted>
  <dcterms:created xsi:type="dcterms:W3CDTF">2017-03-14T08:44:00Z</dcterms:created>
  <dcterms:modified xsi:type="dcterms:W3CDTF">2017-03-21T11:26:00Z</dcterms:modified>
</cp:coreProperties>
</file>